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20A4" w:rsidRPr="00621ED3" w:rsidRDefault="00214131" w:rsidP="00B320A4">
      <w:pPr>
        <w:pStyle w:val="a3"/>
        <w:tabs>
          <w:tab w:val="right" w:pos="9639"/>
        </w:tabs>
        <w:rPr>
          <w:noProof w:val="0"/>
          <w:sz w:val="24"/>
          <w:szCs w:val="24"/>
          <w:lang w:eastAsia="zh-CN"/>
        </w:rPr>
      </w:pPr>
      <w:bookmarkStart w:id="0" w:name="_Ref452454252"/>
      <w:bookmarkEnd w:id="0"/>
      <w:r w:rsidRPr="009445DB">
        <w:rPr>
          <w:noProof w:val="0"/>
          <w:sz w:val="24"/>
          <w:szCs w:val="24"/>
          <w:lang w:eastAsia="zh-CN"/>
        </w:rPr>
        <w:t>3</w:t>
      </w:r>
      <w:r w:rsidR="00EB082C">
        <w:rPr>
          <w:noProof w:val="0"/>
          <w:sz w:val="24"/>
          <w:szCs w:val="24"/>
          <w:lang w:eastAsia="zh-CN"/>
        </w:rPr>
        <w:t xml:space="preserve">GPP TSG-RAN WG2 </w:t>
      </w:r>
      <w:r w:rsidR="00EB082C">
        <w:rPr>
          <w:rFonts w:hint="eastAsia"/>
          <w:noProof w:val="0"/>
          <w:sz w:val="24"/>
          <w:szCs w:val="24"/>
          <w:lang w:eastAsia="zh-CN"/>
        </w:rPr>
        <w:t>Meeting #9</w:t>
      </w:r>
      <w:r w:rsidR="005F409A">
        <w:rPr>
          <w:rFonts w:hint="eastAsia"/>
          <w:noProof w:val="0"/>
          <w:sz w:val="24"/>
          <w:szCs w:val="24"/>
          <w:lang w:eastAsia="zh-CN"/>
        </w:rPr>
        <w:t>8</w:t>
      </w:r>
      <w:r w:rsidR="001F1C9E" w:rsidRPr="001F1C9E">
        <w:rPr>
          <w:noProof w:val="0"/>
          <w:sz w:val="24"/>
          <w:szCs w:val="24"/>
          <w:lang w:eastAsia="zh-CN"/>
        </w:rPr>
        <w:tab/>
      </w:r>
      <w:r w:rsidR="00381597" w:rsidRPr="00381597">
        <w:rPr>
          <w:noProof w:val="0"/>
          <w:sz w:val="24"/>
          <w:szCs w:val="24"/>
          <w:lang w:eastAsia="zh-CN"/>
        </w:rPr>
        <w:t xml:space="preserve">R2-1704660 </w:t>
      </w:r>
    </w:p>
    <w:p w:rsidR="00B320A4" w:rsidRPr="00BC21EA" w:rsidRDefault="005F409A" w:rsidP="00B320A4">
      <w:pPr>
        <w:pStyle w:val="a3"/>
        <w:tabs>
          <w:tab w:val="right" w:pos="9639"/>
        </w:tabs>
        <w:rPr>
          <w:bCs/>
          <w:noProof w:val="0"/>
          <w:sz w:val="24"/>
          <w:szCs w:val="24"/>
        </w:rPr>
      </w:pPr>
      <w:r>
        <w:rPr>
          <w:rFonts w:hint="eastAsia"/>
          <w:noProof w:val="0"/>
          <w:sz w:val="24"/>
          <w:szCs w:val="24"/>
          <w:lang w:eastAsia="zh-CN"/>
        </w:rPr>
        <w:t>Hangzhou</w:t>
      </w:r>
      <w:r w:rsidR="00D823DF" w:rsidRPr="00975815">
        <w:rPr>
          <w:noProof w:val="0"/>
          <w:sz w:val="24"/>
          <w:szCs w:val="24"/>
          <w:lang w:eastAsia="zh-CN"/>
        </w:rPr>
        <w:t xml:space="preserve">, </w:t>
      </w:r>
      <w:r>
        <w:rPr>
          <w:rFonts w:hint="eastAsia"/>
          <w:noProof w:val="0"/>
          <w:sz w:val="24"/>
          <w:szCs w:val="24"/>
          <w:lang w:eastAsia="zh-CN"/>
        </w:rPr>
        <w:t>China</w:t>
      </w:r>
      <w:r w:rsidR="00096FC0">
        <w:rPr>
          <w:noProof w:val="0"/>
          <w:sz w:val="24"/>
          <w:szCs w:val="24"/>
          <w:lang w:eastAsia="zh-CN"/>
        </w:rPr>
        <w:t xml:space="preserve">, </w:t>
      </w:r>
      <w:r>
        <w:rPr>
          <w:rFonts w:hint="eastAsia"/>
          <w:noProof w:val="0"/>
          <w:sz w:val="24"/>
          <w:szCs w:val="24"/>
          <w:lang w:eastAsia="zh-CN"/>
        </w:rPr>
        <w:t>15</w:t>
      </w:r>
      <w:r w:rsidR="00D81BE5">
        <w:rPr>
          <w:rFonts w:hint="eastAsia"/>
          <w:noProof w:val="0"/>
          <w:sz w:val="24"/>
          <w:szCs w:val="24"/>
          <w:lang w:eastAsia="zh-CN"/>
        </w:rPr>
        <w:t>th</w:t>
      </w:r>
      <w:r w:rsidR="00096FC0">
        <w:rPr>
          <w:noProof w:val="0"/>
          <w:sz w:val="24"/>
          <w:szCs w:val="24"/>
          <w:lang w:eastAsia="zh-CN"/>
        </w:rPr>
        <w:t xml:space="preserve"> – </w:t>
      </w:r>
      <w:r w:rsidR="00D81BE5">
        <w:rPr>
          <w:rFonts w:hint="eastAsia"/>
          <w:noProof w:val="0"/>
          <w:sz w:val="24"/>
          <w:szCs w:val="24"/>
          <w:lang w:eastAsia="zh-CN"/>
        </w:rPr>
        <w:t>19</w:t>
      </w:r>
      <w:r w:rsidR="00D823DF" w:rsidRPr="00975815">
        <w:rPr>
          <w:noProof w:val="0"/>
          <w:sz w:val="24"/>
          <w:szCs w:val="24"/>
          <w:lang w:eastAsia="zh-CN"/>
        </w:rPr>
        <w:t xml:space="preserve">th </w:t>
      </w:r>
      <w:r>
        <w:rPr>
          <w:rFonts w:hint="eastAsia"/>
          <w:noProof w:val="0"/>
          <w:sz w:val="24"/>
          <w:szCs w:val="24"/>
          <w:lang w:eastAsia="zh-CN"/>
        </w:rPr>
        <w:t>May</w:t>
      </w:r>
      <w:r w:rsidR="00D823DF" w:rsidRPr="00975815">
        <w:rPr>
          <w:noProof w:val="0"/>
          <w:sz w:val="24"/>
          <w:szCs w:val="24"/>
          <w:lang w:eastAsia="zh-CN"/>
        </w:rPr>
        <w:t xml:space="preserve"> 201</w:t>
      </w:r>
      <w:r w:rsidR="00BC21EA">
        <w:rPr>
          <w:rFonts w:hint="eastAsia"/>
          <w:noProof w:val="0"/>
          <w:sz w:val="24"/>
          <w:szCs w:val="24"/>
          <w:lang w:eastAsia="zh-CN"/>
        </w:rPr>
        <w:t>7</w:t>
      </w:r>
    </w:p>
    <w:p w:rsidR="00B320A4" w:rsidRPr="00096FC0" w:rsidRDefault="00B320A4" w:rsidP="00B320A4">
      <w:pPr>
        <w:pStyle w:val="a3"/>
        <w:rPr>
          <w:bCs/>
          <w:noProof w:val="0"/>
          <w:sz w:val="24"/>
        </w:rPr>
      </w:pPr>
    </w:p>
    <w:p w:rsidR="00B320A4" w:rsidRPr="00B266B0" w:rsidRDefault="00B320A4" w:rsidP="00B320A4">
      <w:pPr>
        <w:pStyle w:val="a3"/>
        <w:rPr>
          <w:bCs/>
          <w:noProof w:val="0"/>
          <w:sz w:val="24"/>
        </w:rPr>
      </w:pPr>
    </w:p>
    <w:p w:rsidR="00B320A4" w:rsidRPr="00E75459" w:rsidRDefault="00B320A4" w:rsidP="00B320A4">
      <w:pPr>
        <w:pStyle w:val="CRCoverPage"/>
        <w:tabs>
          <w:tab w:val="left" w:pos="1985"/>
        </w:tabs>
        <w:rPr>
          <w:rFonts w:eastAsia="宋体" w:cs="Arial"/>
          <w:b/>
          <w:bCs/>
          <w:sz w:val="24"/>
          <w:lang w:eastAsia="zh-CN"/>
        </w:rPr>
      </w:pPr>
      <w:r w:rsidRPr="00B266B0">
        <w:rPr>
          <w:rFonts w:cs="Arial"/>
          <w:b/>
          <w:bCs/>
          <w:sz w:val="24"/>
        </w:rPr>
        <w:t>Agenda item:</w:t>
      </w:r>
      <w:r>
        <w:rPr>
          <w:rFonts w:cs="Arial"/>
          <w:b/>
          <w:bCs/>
          <w:sz w:val="24"/>
        </w:rPr>
        <w:tab/>
      </w:r>
      <w:r w:rsidR="00096FC0">
        <w:rPr>
          <w:rFonts w:eastAsia="宋体" w:cs="Arial" w:hint="eastAsia"/>
          <w:b/>
          <w:bCs/>
          <w:sz w:val="24"/>
          <w:lang w:eastAsia="zh-CN"/>
        </w:rPr>
        <w:t>10.</w:t>
      </w:r>
      <w:r w:rsidR="00615D70">
        <w:rPr>
          <w:rFonts w:eastAsia="宋体" w:cs="Arial" w:hint="eastAsia"/>
          <w:b/>
          <w:bCs/>
          <w:sz w:val="24"/>
          <w:lang w:eastAsia="zh-CN"/>
        </w:rPr>
        <w:t>2</w:t>
      </w:r>
      <w:r w:rsidR="002929CE">
        <w:rPr>
          <w:rFonts w:eastAsia="宋体" w:cs="Arial" w:hint="eastAsia"/>
          <w:b/>
          <w:bCs/>
          <w:sz w:val="24"/>
          <w:lang w:eastAsia="zh-CN"/>
        </w:rPr>
        <w:t>.</w:t>
      </w:r>
      <w:r w:rsidR="00615D70">
        <w:rPr>
          <w:rFonts w:eastAsia="宋体" w:cs="Arial" w:hint="eastAsia"/>
          <w:b/>
          <w:bCs/>
          <w:sz w:val="24"/>
          <w:lang w:eastAsia="zh-CN"/>
        </w:rPr>
        <w:t>2</w:t>
      </w:r>
    </w:p>
    <w:p w:rsidR="00B320A4" w:rsidRPr="00B266B0" w:rsidRDefault="00B320A4" w:rsidP="00B320A4">
      <w:pPr>
        <w:tabs>
          <w:tab w:val="left" w:pos="1985"/>
        </w:tabs>
        <w:ind w:left="1985" w:hanging="1985"/>
        <w:rPr>
          <w:rFonts w:ascii="Arial" w:hAnsi="Arial" w:cs="Arial"/>
          <w:b/>
          <w:bCs/>
          <w:sz w:val="24"/>
          <w:lang w:eastAsia="zh-CN"/>
        </w:rPr>
      </w:pPr>
      <w:r w:rsidRPr="00B266B0">
        <w:rPr>
          <w:rFonts w:ascii="Arial" w:hAnsi="Arial" w:cs="Arial"/>
          <w:b/>
          <w:bCs/>
          <w:sz w:val="24"/>
        </w:rPr>
        <w:t>Source:</w:t>
      </w:r>
      <w:r w:rsidRPr="00B266B0">
        <w:rPr>
          <w:rFonts w:ascii="Arial" w:hAnsi="Arial" w:cs="Arial"/>
          <w:b/>
          <w:bCs/>
          <w:sz w:val="24"/>
        </w:rPr>
        <w:tab/>
      </w:r>
      <w:r w:rsidR="00376735" w:rsidRPr="00376735">
        <w:rPr>
          <w:rFonts w:ascii="Arial" w:hAnsi="Arial" w:cs="Arial"/>
          <w:b/>
          <w:bCs/>
          <w:sz w:val="24"/>
          <w:lang w:eastAsia="zh-CN"/>
        </w:rPr>
        <w:t>ZTE</w:t>
      </w:r>
    </w:p>
    <w:p w:rsidR="00B320A4" w:rsidRDefault="00B320A4" w:rsidP="00B320A4">
      <w:pPr>
        <w:ind w:left="1985" w:hanging="1985"/>
        <w:rPr>
          <w:rFonts w:ascii="Arial" w:hAnsi="Arial" w:cs="Arial"/>
          <w:b/>
          <w:bCs/>
          <w:sz w:val="24"/>
          <w:lang w:eastAsia="zh-CN"/>
        </w:rPr>
      </w:pPr>
      <w:r w:rsidRPr="00B266B0">
        <w:rPr>
          <w:rFonts w:ascii="Arial" w:hAnsi="Arial" w:cs="Arial"/>
          <w:b/>
          <w:bCs/>
          <w:sz w:val="24"/>
        </w:rPr>
        <w:t>Title:</w:t>
      </w:r>
      <w:r w:rsidRPr="00B266B0">
        <w:rPr>
          <w:rFonts w:ascii="Arial" w:hAnsi="Arial" w:cs="Arial"/>
          <w:b/>
          <w:bCs/>
          <w:sz w:val="24"/>
        </w:rPr>
        <w:tab/>
      </w:r>
      <w:bookmarkStart w:id="1" w:name="OLE_LINK15"/>
      <w:bookmarkStart w:id="2" w:name="OLE_LINK16"/>
      <w:r w:rsidR="00A70C91" w:rsidRPr="00A70C91">
        <w:rPr>
          <w:rFonts w:ascii="Arial" w:hAnsi="Arial" w:cs="Arial"/>
          <w:b/>
          <w:bCs/>
          <w:sz w:val="24"/>
          <w:lang w:eastAsia="zh-CN"/>
        </w:rPr>
        <w:t>Consideration on the activation/deactivation of data duplication for CA</w:t>
      </w:r>
      <w:r w:rsidR="00A70C91">
        <w:rPr>
          <w:rFonts w:ascii="Arial" w:hAnsi="Arial" w:cs="Arial" w:hint="eastAsia"/>
          <w:b/>
          <w:bCs/>
          <w:sz w:val="24"/>
          <w:lang w:eastAsia="zh-CN"/>
        </w:rPr>
        <w:t xml:space="preserve"> </w:t>
      </w:r>
      <w:bookmarkEnd w:id="1"/>
      <w:bookmarkEnd w:id="2"/>
    </w:p>
    <w:p w:rsidR="00B320A4" w:rsidRPr="00B266B0" w:rsidRDefault="00B320A4" w:rsidP="00B320A4">
      <w:pPr>
        <w:tabs>
          <w:tab w:val="left" w:pos="1985"/>
        </w:tabs>
        <w:rPr>
          <w:rFonts w:ascii="Arial" w:hAnsi="Arial" w:cs="Arial" w:hint="eastAsia"/>
          <w:b/>
          <w:bCs/>
          <w:sz w:val="24"/>
          <w:lang w:eastAsia="zh-CN"/>
        </w:rPr>
      </w:pPr>
      <w:r w:rsidRPr="00B266B0">
        <w:rPr>
          <w:rFonts w:ascii="Arial" w:hAnsi="Arial" w:cs="Arial"/>
          <w:b/>
          <w:bCs/>
          <w:sz w:val="24"/>
        </w:rPr>
        <w:t>Document for:</w:t>
      </w:r>
      <w:r w:rsidRPr="00B266B0">
        <w:rPr>
          <w:rFonts w:ascii="Arial" w:hAnsi="Arial" w:cs="Arial"/>
          <w:b/>
          <w:bCs/>
          <w:sz w:val="24"/>
        </w:rPr>
        <w:tab/>
        <w:t>Discussion and Decision</w:t>
      </w:r>
      <w:r w:rsidR="00717281">
        <w:rPr>
          <w:rFonts w:ascii="Arial" w:hAnsi="Arial" w:cs="Arial" w:hint="eastAsia"/>
          <w:b/>
          <w:bCs/>
          <w:sz w:val="24"/>
          <w:lang w:eastAsia="zh-CN"/>
        </w:rPr>
        <w:t xml:space="preserve"> </w:t>
      </w:r>
    </w:p>
    <w:p w:rsidR="005A71AA" w:rsidRPr="006E13D1" w:rsidRDefault="005A71AA" w:rsidP="005A71AA">
      <w:pPr>
        <w:pStyle w:val="1"/>
      </w:pPr>
      <w:r w:rsidRPr="006E13D1">
        <w:t>1</w:t>
      </w:r>
      <w:r w:rsidRPr="006E13D1">
        <w:tab/>
      </w:r>
      <w:r w:rsidR="00B320A4">
        <w:t>Introduction</w:t>
      </w:r>
    </w:p>
    <w:p w:rsidR="000042B4" w:rsidRPr="000042B4" w:rsidRDefault="000042B4" w:rsidP="000042B4">
      <w:pPr>
        <w:rPr>
          <w:bCs/>
          <w:sz w:val="22"/>
          <w:szCs w:val="22"/>
          <w:lang w:eastAsia="zh-CN"/>
        </w:rPr>
      </w:pPr>
      <w:r w:rsidRPr="000042B4">
        <w:rPr>
          <w:rFonts w:hint="eastAsia"/>
          <w:bCs/>
          <w:sz w:val="22"/>
          <w:szCs w:val="22"/>
          <w:lang w:eastAsia="zh-CN"/>
        </w:rPr>
        <w:t xml:space="preserve">Packet </w:t>
      </w:r>
      <w:r w:rsidRPr="000042B4">
        <w:rPr>
          <w:bCs/>
          <w:sz w:val="22"/>
          <w:szCs w:val="22"/>
          <w:lang w:eastAsia="zh-CN"/>
        </w:rPr>
        <w:t>duplication</w:t>
      </w:r>
      <w:r w:rsidRPr="000042B4">
        <w:rPr>
          <w:rFonts w:hint="eastAsia"/>
          <w:bCs/>
          <w:sz w:val="22"/>
          <w:szCs w:val="22"/>
          <w:lang w:eastAsia="zh-CN"/>
        </w:rPr>
        <w:t xml:space="preserve"> has been proposed as a measurement to enhance the </w:t>
      </w:r>
      <w:r w:rsidRPr="000042B4">
        <w:rPr>
          <w:bCs/>
          <w:sz w:val="22"/>
          <w:szCs w:val="22"/>
          <w:lang w:eastAsia="zh-CN"/>
        </w:rPr>
        <w:t>transmission</w:t>
      </w:r>
      <w:r w:rsidRPr="000042B4">
        <w:rPr>
          <w:rFonts w:hint="eastAsia"/>
          <w:bCs/>
          <w:sz w:val="22"/>
          <w:szCs w:val="22"/>
          <w:lang w:eastAsia="zh-CN"/>
        </w:rPr>
        <w:t xml:space="preserve"> reliability for both user plane and control plane. </w:t>
      </w:r>
    </w:p>
    <w:p w:rsidR="000042B4" w:rsidRPr="000042B4" w:rsidRDefault="000042B4" w:rsidP="000042B4">
      <w:pPr>
        <w:rPr>
          <w:bCs/>
          <w:sz w:val="22"/>
          <w:szCs w:val="22"/>
          <w:lang w:eastAsia="zh-CN"/>
        </w:rPr>
      </w:pPr>
      <w:r w:rsidRPr="000042B4">
        <w:rPr>
          <w:rFonts w:hint="eastAsia"/>
          <w:bCs/>
          <w:sz w:val="22"/>
          <w:szCs w:val="22"/>
          <w:lang w:eastAsia="zh-CN"/>
        </w:rPr>
        <w:t>In RAN2 NR ad</w:t>
      </w:r>
      <w:r>
        <w:rPr>
          <w:rFonts w:hint="eastAsia"/>
          <w:bCs/>
          <w:sz w:val="22"/>
          <w:szCs w:val="22"/>
          <w:lang w:eastAsia="zh-CN"/>
        </w:rPr>
        <w:t>-</w:t>
      </w:r>
      <w:r w:rsidRPr="000042B4">
        <w:rPr>
          <w:rFonts w:hint="eastAsia"/>
          <w:bCs/>
          <w:sz w:val="22"/>
          <w:szCs w:val="22"/>
          <w:lang w:eastAsia="zh-CN"/>
        </w:rPr>
        <w:t xml:space="preserve">hoc meeting, it was agreed that: </w:t>
      </w:r>
    </w:p>
    <w:tbl>
      <w:tblPr>
        <w:tblW w:w="8949"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949"/>
      </w:tblGrid>
      <w:tr w:rsidR="000042B4" w:rsidRPr="000042B4" w:rsidTr="00B053A6">
        <w:trPr>
          <w:trHeight w:val="1619"/>
        </w:trPr>
        <w:tc>
          <w:tcPr>
            <w:tcW w:w="8949" w:type="dxa"/>
          </w:tcPr>
          <w:p w:rsidR="000042B4" w:rsidRPr="000042B4" w:rsidRDefault="000042B4" w:rsidP="00717281">
            <w:pPr>
              <w:pStyle w:val="af0"/>
              <w:spacing w:beforeLines="50"/>
              <w:ind w:left="129"/>
              <w:rPr>
                <w:rFonts w:ascii="Times New Roman" w:eastAsia="宋体" w:hAnsi="Times New Roman"/>
                <w:bCs/>
                <w:sz w:val="22"/>
                <w:szCs w:val="22"/>
              </w:rPr>
            </w:pPr>
            <w:bookmarkStart w:id="3" w:name="OLE_LINK1"/>
            <w:bookmarkStart w:id="4" w:name="OLE_LINK2"/>
            <w:r w:rsidRPr="000042B4">
              <w:rPr>
                <w:rFonts w:ascii="Times New Roman" w:eastAsia="宋体" w:hAnsi="Times New Roman"/>
                <w:bCs/>
                <w:sz w:val="22"/>
                <w:szCs w:val="22"/>
              </w:rPr>
              <w:t>1:  Packet duplication is supported for user plane and control plane in NR-PDCP (This agreement does not preclude discussion of other mechanisms to improve mobility robustness)</w:t>
            </w:r>
          </w:p>
          <w:p w:rsidR="000042B4" w:rsidRPr="000042B4" w:rsidRDefault="000042B4" w:rsidP="00B053A6">
            <w:pPr>
              <w:pStyle w:val="af0"/>
              <w:ind w:left="129"/>
              <w:rPr>
                <w:rFonts w:ascii="Times New Roman" w:eastAsia="宋体" w:hAnsi="Times New Roman"/>
                <w:bCs/>
                <w:sz w:val="22"/>
                <w:szCs w:val="22"/>
              </w:rPr>
            </w:pPr>
            <w:r w:rsidRPr="000042B4">
              <w:rPr>
                <w:rFonts w:ascii="Times New Roman" w:eastAsia="宋体" w:hAnsi="Times New Roman"/>
                <w:bCs/>
                <w:sz w:val="22"/>
                <w:szCs w:val="22"/>
              </w:rPr>
              <w:t>FFS whether packet duplication should also be supported for LTE-NR dual connectivity</w:t>
            </w:r>
          </w:p>
          <w:p w:rsidR="000042B4" w:rsidRPr="000042B4" w:rsidRDefault="00624D2B" w:rsidP="00717281">
            <w:pPr>
              <w:pStyle w:val="af0"/>
              <w:spacing w:beforeLines="50"/>
              <w:ind w:left="129"/>
              <w:rPr>
                <w:rFonts w:ascii="Times New Roman" w:eastAsia="宋体" w:hAnsi="Times New Roman"/>
                <w:bCs/>
                <w:sz w:val="22"/>
                <w:szCs w:val="22"/>
              </w:rPr>
            </w:pPr>
            <w:r>
              <w:rPr>
                <w:rFonts w:ascii="Times New Roman" w:eastAsia="宋体" w:hAnsi="Times New Roman"/>
                <w:bCs/>
                <w:sz w:val="22"/>
                <w:szCs w:val="22"/>
              </w:rPr>
              <w:t xml:space="preserve">2 </w:t>
            </w:r>
            <w:r w:rsidR="000042B4" w:rsidRPr="000042B4">
              <w:rPr>
                <w:rFonts w:ascii="Times New Roman" w:eastAsia="宋体" w:hAnsi="Times New Roman"/>
                <w:bCs/>
                <w:sz w:val="22"/>
                <w:szCs w:val="22"/>
              </w:rPr>
              <w:t>The PDCP function in the transmitter supports packet duplication and the PDCP function in the receiver supports duplicate packet removal.</w:t>
            </w:r>
          </w:p>
        </w:tc>
      </w:tr>
    </w:tbl>
    <w:bookmarkEnd w:id="3"/>
    <w:bookmarkEnd w:id="4"/>
    <w:p w:rsidR="000042B4" w:rsidRPr="000042B4" w:rsidRDefault="000042B4" w:rsidP="00717281">
      <w:pPr>
        <w:pStyle w:val="af0"/>
        <w:spacing w:beforeLines="50"/>
        <w:rPr>
          <w:rFonts w:ascii="Times New Roman" w:eastAsia="宋体" w:hAnsi="Times New Roman"/>
          <w:bCs/>
          <w:sz w:val="22"/>
          <w:szCs w:val="22"/>
        </w:rPr>
      </w:pPr>
      <w:r w:rsidRPr="000042B4">
        <w:rPr>
          <w:rFonts w:ascii="Times New Roman" w:eastAsia="宋体" w:hAnsi="Times New Roman" w:hint="eastAsia"/>
          <w:bCs/>
          <w:sz w:val="22"/>
          <w:szCs w:val="22"/>
        </w:rPr>
        <w:t xml:space="preserve"> In RAN2</w:t>
      </w:r>
      <w:r w:rsidR="00790AC4">
        <w:rPr>
          <w:rFonts w:ascii="Times New Roman" w:eastAsia="宋体" w:hAnsi="Times New Roman" w:hint="eastAsia"/>
          <w:bCs/>
          <w:sz w:val="22"/>
          <w:szCs w:val="22"/>
        </w:rPr>
        <w:t>#</w:t>
      </w:r>
      <w:r w:rsidRPr="000042B4">
        <w:rPr>
          <w:rFonts w:ascii="Times New Roman" w:eastAsia="宋体" w:hAnsi="Times New Roman" w:hint="eastAsia"/>
          <w:bCs/>
          <w:sz w:val="22"/>
          <w:szCs w:val="22"/>
        </w:rPr>
        <w:t xml:space="preserve">97bis meeting, the </w:t>
      </w:r>
      <w:r w:rsidRPr="000042B4">
        <w:rPr>
          <w:rFonts w:ascii="Times New Roman" w:eastAsia="宋体" w:hAnsi="Times New Roman"/>
          <w:bCs/>
          <w:sz w:val="22"/>
          <w:szCs w:val="22"/>
        </w:rPr>
        <w:t>following</w:t>
      </w:r>
      <w:r w:rsidRPr="000042B4">
        <w:rPr>
          <w:rFonts w:ascii="Times New Roman" w:eastAsia="宋体" w:hAnsi="Times New Roman" w:hint="eastAsia"/>
          <w:bCs/>
          <w:sz w:val="22"/>
          <w:szCs w:val="22"/>
        </w:rPr>
        <w:t xml:space="preserve"> </w:t>
      </w:r>
      <w:r w:rsidRPr="000042B4">
        <w:rPr>
          <w:rFonts w:ascii="Times New Roman" w:eastAsia="宋体" w:hAnsi="Times New Roman"/>
          <w:bCs/>
          <w:sz w:val="22"/>
          <w:szCs w:val="22"/>
        </w:rPr>
        <w:t>agreements</w:t>
      </w:r>
      <w:r w:rsidRPr="000042B4">
        <w:rPr>
          <w:rFonts w:ascii="Times New Roman" w:eastAsia="宋体" w:hAnsi="Times New Roman" w:hint="eastAsia"/>
          <w:bCs/>
          <w:sz w:val="22"/>
          <w:szCs w:val="22"/>
        </w:rPr>
        <w:t xml:space="preserve"> have been achieved:</w:t>
      </w:r>
    </w:p>
    <w:p w:rsidR="000042B4" w:rsidRPr="000042B4" w:rsidRDefault="000042B4" w:rsidP="000042B4">
      <w:pPr>
        <w:pStyle w:val="Doc-text2"/>
        <w:pBdr>
          <w:top w:val="single" w:sz="4" w:space="1" w:color="auto"/>
          <w:left w:val="single" w:sz="4" w:space="30" w:color="auto"/>
          <w:bottom w:val="single" w:sz="4" w:space="1" w:color="auto"/>
          <w:right w:val="single" w:sz="4" w:space="4" w:color="auto"/>
        </w:pBdr>
        <w:rPr>
          <w:rFonts w:ascii="Times New Roman" w:eastAsia="宋体" w:hAnsi="Times New Roman"/>
          <w:bCs/>
          <w:sz w:val="22"/>
          <w:szCs w:val="22"/>
          <w:lang w:eastAsia="zh-CN"/>
        </w:rPr>
      </w:pPr>
      <w:r w:rsidRPr="000042B4">
        <w:rPr>
          <w:rFonts w:ascii="Times New Roman" w:eastAsia="宋体" w:hAnsi="Times New Roman"/>
          <w:bCs/>
          <w:sz w:val="22"/>
          <w:szCs w:val="22"/>
          <w:lang w:eastAsia="zh-CN"/>
        </w:rPr>
        <w:t>1: RRC configures PDCP for duplication and the radio protocols of the UE with separate RLC entities and logical channels to handle duplicates (referred to as “legs”)</w:t>
      </w:r>
    </w:p>
    <w:p w:rsidR="000042B4" w:rsidRPr="000042B4" w:rsidRDefault="000042B4" w:rsidP="000042B4">
      <w:pPr>
        <w:pStyle w:val="Doc-text2"/>
        <w:pBdr>
          <w:top w:val="single" w:sz="4" w:space="1" w:color="auto"/>
          <w:left w:val="single" w:sz="4" w:space="30" w:color="auto"/>
          <w:bottom w:val="single" w:sz="4" w:space="1" w:color="auto"/>
          <w:right w:val="single" w:sz="4" w:space="4" w:color="auto"/>
        </w:pBdr>
        <w:rPr>
          <w:rFonts w:ascii="Times New Roman" w:eastAsia="宋体" w:hAnsi="Times New Roman"/>
          <w:bCs/>
          <w:sz w:val="22"/>
          <w:szCs w:val="22"/>
          <w:lang w:eastAsia="zh-CN"/>
        </w:rPr>
      </w:pPr>
      <w:r w:rsidRPr="000042B4">
        <w:rPr>
          <w:rFonts w:ascii="Times New Roman" w:eastAsia="宋体" w:hAnsi="Times New Roman"/>
          <w:bCs/>
          <w:sz w:val="22"/>
          <w:szCs w:val="22"/>
          <w:lang w:eastAsia="zh-CN"/>
        </w:rPr>
        <w:t>2: only one additional leg is configured for PDCP duplicates.</w:t>
      </w:r>
    </w:p>
    <w:p w:rsidR="000042B4" w:rsidRPr="000042B4" w:rsidRDefault="000042B4" w:rsidP="000042B4">
      <w:pPr>
        <w:pStyle w:val="Doc-text2"/>
        <w:pBdr>
          <w:top w:val="single" w:sz="4" w:space="1" w:color="auto"/>
          <w:left w:val="single" w:sz="4" w:space="30" w:color="auto"/>
          <w:bottom w:val="single" w:sz="4" w:space="1" w:color="auto"/>
          <w:right w:val="single" w:sz="4" w:space="4" w:color="auto"/>
        </w:pBdr>
        <w:rPr>
          <w:rFonts w:ascii="Times New Roman" w:eastAsia="宋体" w:hAnsi="Times New Roman"/>
          <w:bCs/>
          <w:sz w:val="22"/>
          <w:szCs w:val="22"/>
          <w:lang w:eastAsia="zh-CN"/>
        </w:rPr>
      </w:pPr>
      <w:r w:rsidRPr="000042B4">
        <w:rPr>
          <w:rFonts w:ascii="Times New Roman" w:eastAsia="宋体" w:hAnsi="Times New Roman"/>
          <w:bCs/>
          <w:sz w:val="22"/>
          <w:szCs w:val="22"/>
          <w:lang w:eastAsia="zh-CN"/>
        </w:rPr>
        <w:t>3: the original PDCP PDU and the corresponding duplicate shall not be transmitted on the same transport block.</w:t>
      </w:r>
    </w:p>
    <w:p w:rsidR="000042B4" w:rsidRPr="000042B4" w:rsidRDefault="000042B4" w:rsidP="000042B4">
      <w:pPr>
        <w:pStyle w:val="Doc-text2"/>
        <w:pBdr>
          <w:top w:val="single" w:sz="4" w:space="1" w:color="auto"/>
          <w:left w:val="single" w:sz="4" w:space="30" w:color="auto"/>
          <w:bottom w:val="single" w:sz="4" w:space="1" w:color="auto"/>
          <w:right w:val="single" w:sz="4" w:space="4" w:color="auto"/>
        </w:pBdr>
        <w:rPr>
          <w:rFonts w:ascii="Times New Roman" w:eastAsia="宋体" w:hAnsi="Times New Roman"/>
          <w:bCs/>
          <w:sz w:val="22"/>
          <w:szCs w:val="22"/>
          <w:lang w:eastAsia="zh-CN"/>
        </w:rPr>
      </w:pPr>
      <w:r w:rsidRPr="000042B4">
        <w:rPr>
          <w:rFonts w:ascii="Times New Roman" w:eastAsia="宋体" w:hAnsi="Times New Roman"/>
          <w:bCs/>
          <w:sz w:val="22"/>
          <w:szCs w:val="22"/>
          <w:lang w:eastAsia="zh-CN"/>
        </w:rPr>
        <w:t>FFS whether in CA case to support PDCP duplicates on the same carrier with some restriction to prevent them from being transmitted on the same transport block. (Noting that we have already agreed that they can be sent on different carriers)</w:t>
      </w:r>
    </w:p>
    <w:p w:rsidR="000042B4" w:rsidRPr="000042B4" w:rsidRDefault="000042B4" w:rsidP="000042B4">
      <w:pPr>
        <w:pStyle w:val="Doc-text2"/>
        <w:pBdr>
          <w:top w:val="single" w:sz="4" w:space="1" w:color="auto"/>
          <w:left w:val="single" w:sz="4" w:space="30" w:color="auto"/>
          <w:bottom w:val="single" w:sz="4" w:space="1" w:color="auto"/>
          <w:right w:val="single" w:sz="4" w:space="4" w:color="auto"/>
        </w:pBdr>
        <w:rPr>
          <w:rFonts w:ascii="Times New Roman" w:eastAsia="宋体" w:hAnsi="Times New Roman"/>
          <w:bCs/>
          <w:sz w:val="22"/>
          <w:szCs w:val="22"/>
          <w:lang w:eastAsia="zh-CN"/>
        </w:rPr>
      </w:pPr>
      <w:r w:rsidRPr="000042B4">
        <w:rPr>
          <w:rFonts w:ascii="Times New Roman" w:eastAsia="宋体" w:hAnsi="Times New Roman"/>
          <w:bCs/>
          <w:sz w:val="22"/>
          <w:szCs w:val="22"/>
          <w:lang w:eastAsia="zh-CN"/>
        </w:rPr>
        <w:t>4:</w:t>
      </w:r>
      <w:r w:rsidRPr="000042B4">
        <w:rPr>
          <w:rFonts w:ascii="Times New Roman" w:eastAsia="宋体" w:hAnsi="Times New Roman"/>
          <w:bCs/>
          <w:sz w:val="22"/>
          <w:szCs w:val="22"/>
          <w:lang w:eastAsia="zh-CN"/>
        </w:rPr>
        <w:tab/>
        <w:t>PDCP duplication solution for CA requires only one MAC entity.</w:t>
      </w:r>
    </w:p>
    <w:p w:rsidR="000042B4" w:rsidRPr="000042B4" w:rsidRDefault="000042B4" w:rsidP="000042B4">
      <w:pPr>
        <w:pStyle w:val="Doc-text2"/>
        <w:pBdr>
          <w:top w:val="single" w:sz="4" w:space="1" w:color="auto"/>
          <w:left w:val="single" w:sz="4" w:space="30" w:color="auto"/>
          <w:bottom w:val="single" w:sz="4" w:space="1" w:color="auto"/>
          <w:right w:val="single" w:sz="4" w:space="4" w:color="auto"/>
        </w:pBdr>
        <w:rPr>
          <w:rFonts w:ascii="Times New Roman" w:eastAsia="宋体" w:hAnsi="Times New Roman"/>
          <w:bCs/>
          <w:sz w:val="22"/>
          <w:szCs w:val="22"/>
          <w:lang w:eastAsia="zh-CN"/>
        </w:rPr>
      </w:pPr>
      <w:r w:rsidRPr="000042B4">
        <w:rPr>
          <w:rFonts w:ascii="Times New Roman" w:eastAsia="宋体" w:hAnsi="Times New Roman"/>
          <w:bCs/>
          <w:sz w:val="22"/>
          <w:szCs w:val="22"/>
          <w:lang w:eastAsia="zh-CN"/>
        </w:rPr>
        <w:t>5</w:t>
      </w:r>
      <w:r w:rsidRPr="000042B4">
        <w:rPr>
          <w:rFonts w:ascii="Times New Roman" w:eastAsia="宋体" w:hAnsi="Times New Roman"/>
          <w:bCs/>
          <w:sz w:val="22"/>
          <w:szCs w:val="22"/>
          <w:lang w:eastAsia="zh-CN"/>
        </w:rPr>
        <w:tab/>
        <w:t>logical channel mapping restrictions need to be introduced to handle duplicates in within one MAC entity (CA).</w:t>
      </w:r>
    </w:p>
    <w:p w:rsidR="000042B4" w:rsidRPr="000042B4" w:rsidRDefault="000042B4" w:rsidP="00717281">
      <w:pPr>
        <w:pStyle w:val="af0"/>
        <w:spacing w:beforeLines="50"/>
        <w:rPr>
          <w:rFonts w:ascii="Times New Roman" w:eastAsia="宋体" w:hAnsi="Times New Roman"/>
          <w:bCs/>
          <w:sz w:val="22"/>
          <w:szCs w:val="22"/>
        </w:rPr>
      </w:pPr>
      <w:r w:rsidRPr="000042B4">
        <w:rPr>
          <w:rFonts w:ascii="Times New Roman" w:eastAsia="宋体" w:hAnsi="Times New Roman" w:hint="eastAsia"/>
          <w:bCs/>
          <w:sz w:val="22"/>
          <w:szCs w:val="22"/>
        </w:rPr>
        <w:t>T</w:t>
      </w:r>
      <w:r w:rsidRPr="000042B4">
        <w:rPr>
          <w:rFonts w:ascii="Times New Roman" w:eastAsia="宋体" w:hAnsi="Times New Roman"/>
          <w:bCs/>
          <w:sz w:val="22"/>
          <w:szCs w:val="22"/>
        </w:rPr>
        <w:t>h</w:t>
      </w:r>
      <w:r w:rsidRPr="000042B4">
        <w:rPr>
          <w:rFonts w:ascii="Times New Roman" w:eastAsia="宋体" w:hAnsi="Times New Roman" w:hint="eastAsia"/>
          <w:bCs/>
          <w:sz w:val="22"/>
          <w:szCs w:val="22"/>
        </w:rPr>
        <w:t xml:space="preserve">is </w:t>
      </w:r>
      <w:r w:rsidRPr="000042B4">
        <w:rPr>
          <w:rFonts w:ascii="Times New Roman" w:eastAsia="宋体" w:hAnsi="Times New Roman"/>
          <w:bCs/>
          <w:sz w:val="22"/>
          <w:szCs w:val="22"/>
        </w:rPr>
        <w:t xml:space="preserve">paper </w:t>
      </w:r>
      <w:r w:rsidRPr="000042B4">
        <w:rPr>
          <w:rFonts w:ascii="Times New Roman" w:eastAsia="宋体" w:hAnsi="Times New Roman" w:hint="eastAsia"/>
          <w:bCs/>
          <w:sz w:val="22"/>
          <w:szCs w:val="22"/>
        </w:rPr>
        <w:t>discusses</w:t>
      </w:r>
      <w:r w:rsidRPr="000042B4">
        <w:rPr>
          <w:rFonts w:ascii="Times New Roman" w:eastAsia="宋体" w:hAnsi="Times New Roman"/>
          <w:bCs/>
          <w:sz w:val="22"/>
          <w:szCs w:val="22"/>
        </w:rPr>
        <w:t xml:space="preserve"> some further aspects </w:t>
      </w:r>
      <w:r>
        <w:rPr>
          <w:rFonts w:ascii="Times New Roman" w:eastAsia="宋体" w:hAnsi="Times New Roman" w:hint="eastAsia"/>
          <w:bCs/>
          <w:sz w:val="22"/>
          <w:szCs w:val="22"/>
        </w:rPr>
        <w:t>on</w:t>
      </w:r>
      <w:r w:rsidRPr="000042B4">
        <w:rPr>
          <w:rFonts w:ascii="Times New Roman" w:eastAsia="宋体" w:hAnsi="Times New Roman"/>
          <w:bCs/>
          <w:sz w:val="22"/>
          <w:szCs w:val="22"/>
        </w:rPr>
        <w:t xml:space="preserve"> </w:t>
      </w:r>
      <w:r w:rsidRPr="000042B4">
        <w:rPr>
          <w:rFonts w:ascii="Times New Roman" w:eastAsia="宋体" w:hAnsi="Times New Roman" w:hint="eastAsia"/>
          <w:bCs/>
          <w:sz w:val="22"/>
          <w:szCs w:val="22"/>
        </w:rPr>
        <w:t xml:space="preserve">the deactivation and activation for </w:t>
      </w:r>
      <w:r w:rsidRPr="000042B4">
        <w:rPr>
          <w:rFonts w:ascii="Times New Roman" w:eastAsia="宋体" w:hAnsi="Times New Roman"/>
          <w:bCs/>
          <w:sz w:val="22"/>
          <w:szCs w:val="22"/>
        </w:rPr>
        <w:t>data duplication in PDCP layer.</w:t>
      </w:r>
    </w:p>
    <w:p w:rsidR="00F453C2" w:rsidRPr="00800FFB" w:rsidRDefault="005A71AA" w:rsidP="00800FFB">
      <w:pPr>
        <w:pStyle w:val="1"/>
        <w:rPr>
          <w:lang w:eastAsia="zh-CN"/>
        </w:rPr>
      </w:pPr>
      <w:r w:rsidRPr="006E13D1">
        <w:t>2</w:t>
      </w:r>
      <w:r w:rsidRPr="006E13D1">
        <w:tab/>
      </w:r>
      <w:bookmarkStart w:id="5" w:name="OLE_LINK124"/>
      <w:bookmarkStart w:id="6" w:name="OLE_LINK125"/>
      <w:r w:rsidR="00B12A0E">
        <w:rPr>
          <w:rFonts w:hint="eastAsia"/>
          <w:lang w:eastAsia="zh-CN"/>
        </w:rPr>
        <w:t>Discussion</w:t>
      </w:r>
    </w:p>
    <w:p w:rsidR="0006725F" w:rsidRDefault="0006725F" w:rsidP="0006725F">
      <w:pPr>
        <w:pStyle w:val="2"/>
        <w:rPr>
          <w:lang w:eastAsia="zh-CN"/>
        </w:rPr>
      </w:pPr>
      <w:bookmarkStart w:id="7" w:name="OLE_LINK17"/>
      <w:r>
        <w:t>2.</w:t>
      </w:r>
      <w:r w:rsidR="00D31A16">
        <w:rPr>
          <w:rFonts w:hint="eastAsia"/>
          <w:lang w:eastAsia="zh-CN"/>
        </w:rPr>
        <w:t>1</w:t>
      </w:r>
      <w:r>
        <w:rPr>
          <w:rFonts w:hint="eastAsia"/>
          <w:lang w:eastAsia="zh-CN"/>
        </w:rPr>
        <w:t xml:space="preserve"> </w:t>
      </w:r>
      <w:r w:rsidR="000042B4">
        <w:rPr>
          <w:rFonts w:hint="eastAsia"/>
          <w:lang w:eastAsia="zh-CN"/>
        </w:rPr>
        <w:t xml:space="preserve">Activation and deactivation of packet duplication </w:t>
      </w:r>
    </w:p>
    <w:bookmarkEnd w:id="7"/>
    <w:p w:rsidR="000042B4" w:rsidRPr="000042B4" w:rsidRDefault="000042B4" w:rsidP="000042B4">
      <w:pPr>
        <w:pStyle w:val="Doc-text2"/>
        <w:ind w:left="0" w:firstLine="0"/>
        <w:jc w:val="both"/>
        <w:rPr>
          <w:rFonts w:ascii="Times New Roman" w:eastAsia="宋体" w:hAnsi="Times New Roman"/>
          <w:sz w:val="22"/>
          <w:szCs w:val="22"/>
          <w:lang w:eastAsia="zh-CN"/>
        </w:rPr>
      </w:pPr>
      <w:r w:rsidRPr="000042B4">
        <w:rPr>
          <w:rFonts w:ascii="Times New Roman" w:eastAsia="宋体" w:hAnsi="Times New Roman" w:hint="eastAsia"/>
          <w:sz w:val="22"/>
          <w:szCs w:val="22"/>
          <w:lang w:eastAsia="zh-CN"/>
        </w:rPr>
        <w:t>Efficiency of packet duplication could change when the radio condition of the two RLC legs changes. For example, when a UE moves from</w:t>
      </w:r>
      <w:r w:rsidRPr="000042B4">
        <w:rPr>
          <w:rFonts w:ascii="Times New Roman" w:eastAsia="宋体" w:hAnsi="Times New Roman"/>
          <w:sz w:val="22"/>
          <w:szCs w:val="22"/>
          <w:lang w:eastAsia="zh-CN"/>
        </w:rPr>
        <w:t xml:space="preserve"> cell edge to </w:t>
      </w:r>
      <w:r w:rsidRPr="000042B4">
        <w:rPr>
          <w:rFonts w:ascii="Times New Roman" w:eastAsia="宋体" w:hAnsi="Times New Roman" w:hint="eastAsia"/>
          <w:sz w:val="22"/>
          <w:szCs w:val="22"/>
          <w:lang w:eastAsia="zh-CN"/>
        </w:rPr>
        <w:t xml:space="preserve">cell center, the </w:t>
      </w:r>
      <w:r w:rsidRPr="000042B4">
        <w:rPr>
          <w:rFonts w:ascii="Times New Roman" w:eastAsia="宋体" w:hAnsi="Times New Roman"/>
          <w:sz w:val="22"/>
          <w:szCs w:val="22"/>
          <w:lang w:eastAsia="zh-CN"/>
        </w:rPr>
        <w:t>performance</w:t>
      </w:r>
      <w:r w:rsidRPr="000042B4">
        <w:rPr>
          <w:rFonts w:ascii="Times New Roman" w:eastAsia="宋体" w:hAnsi="Times New Roman" w:hint="eastAsia"/>
          <w:sz w:val="22"/>
          <w:szCs w:val="22"/>
          <w:lang w:eastAsia="zh-CN"/>
        </w:rPr>
        <w:t xml:space="preserve"> of one of the legs could become very good and it is not necessary to use the other leg at all. Packet duplica</w:t>
      </w:r>
      <w:r w:rsidRPr="000042B4">
        <w:rPr>
          <w:rFonts w:ascii="Times New Roman" w:eastAsia="宋体" w:hAnsi="Times New Roman"/>
          <w:sz w:val="22"/>
          <w:szCs w:val="22"/>
          <w:lang w:eastAsia="zh-CN"/>
        </w:rPr>
        <w:t>tion</w:t>
      </w:r>
      <w:r w:rsidRPr="000042B4">
        <w:rPr>
          <w:rFonts w:ascii="Times New Roman" w:eastAsia="宋体" w:hAnsi="Times New Roman" w:hint="eastAsia"/>
          <w:sz w:val="22"/>
          <w:szCs w:val="22"/>
          <w:lang w:eastAsia="zh-CN"/>
        </w:rPr>
        <w:t xml:space="preserve"> may not be always</w:t>
      </w:r>
      <w:r w:rsidRPr="000042B4">
        <w:rPr>
          <w:rFonts w:ascii="Times New Roman" w:eastAsia="宋体" w:hAnsi="Times New Roman"/>
          <w:sz w:val="22"/>
          <w:szCs w:val="22"/>
          <w:lang w:eastAsia="zh-CN"/>
        </w:rPr>
        <w:t xml:space="preserve"> beneficial</w:t>
      </w:r>
      <w:r w:rsidRPr="000042B4">
        <w:rPr>
          <w:rFonts w:ascii="Times New Roman" w:eastAsia="宋体" w:hAnsi="Times New Roman" w:hint="eastAsia"/>
          <w:sz w:val="22"/>
          <w:szCs w:val="22"/>
          <w:lang w:eastAsia="zh-CN"/>
        </w:rPr>
        <w:t>, and it should be deactivated when there</w:t>
      </w:r>
      <w:r w:rsidRPr="000042B4">
        <w:rPr>
          <w:rFonts w:ascii="Times New Roman" w:eastAsia="宋体" w:hAnsi="Times New Roman"/>
          <w:sz w:val="22"/>
          <w:szCs w:val="22"/>
          <w:lang w:eastAsia="zh-CN"/>
        </w:rPr>
        <w:t>’</w:t>
      </w:r>
      <w:r w:rsidRPr="000042B4">
        <w:rPr>
          <w:rFonts w:ascii="Times New Roman" w:eastAsia="宋体" w:hAnsi="Times New Roman" w:hint="eastAsia"/>
          <w:sz w:val="22"/>
          <w:szCs w:val="22"/>
          <w:lang w:eastAsia="zh-CN"/>
        </w:rPr>
        <w:t xml:space="preserve">s no gain available. Hence, dynamic activation and deactivation of packet duplication should be supported to cope </w:t>
      </w:r>
      <w:r w:rsidRPr="000042B4">
        <w:rPr>
          <w:rFonts w:ascii="Times New Roman" w:eastAsia="宋体" w:hAnsi="Times New Roman"/>
          <w:sz w:val="22"/>
          <w:szCs w:val="22"/>
          <w:lang w:eastAsia="zh-CN"/>
        </w:rPr>
        <w:t>with</w:t>
      </w:r>
      <w:r w:rsidRPr="000042B4">
        <w:rPr>
          <w:rFonts w:ascii="Times New Roman" w:eastAsia="宋体" w:hAnsi="Times New Roman" w:hint="eastAsia"/>
          <w:sz w:val="22"/>
          <w:szCs w:val="22"/>
          <w:lang w:eastAsia="zh-CN"/>
        </w:rPr>
        <w:t xml:space="preserve"> the dynamic channel quality change in the two RLC legs, after it has been configured for a SRB/DRB by RRC </w:t>
      </w:r>
      <w:r w:rsidRPr="000042B4">
        <w:rPr>
          <w:rFonts w:ascii="Times New Roman" w:eastAsia="宋体" w:hAnsi="Times New Roman"/>
          <w:sz w:val="22"/>
          <w:szCs w:val="22"/>
          <w:lang w:eastAsia="zh-CN"/>
        </w:rPr>
        <w:t>signalling</w:t>
      </w:r>
      <w:r w:rsidRPr="000042B4">
        <w:rPr>
          <w:rFonts w:ascii="Times New Roman" w:eastAsia="宋体" w:hAnsi="Times New Roman" w:hint="eastAsia"/>
          <w:sz w:val="22"/>
          <w:szCs w:val="22"/>
          <w:lang w:eastAsia="zh-CN"/>
        </w:rPr>
        <w:t xml:space="preserve">. </w:t>
      </w:r>
    </w:p>
    <w:p w:rsidR="000042B4" w:rsidRPr="000042B4" w:rsidRDefault="000042B4" w:rsidP="000042B4">
      <w:pPr>
        <w:pStyle w:val="Doc-text2"/>
        <w:ind w:left="0" w:firstLine="0"/>
        <w:rPr>
          <w:rFonts w:ascii="Times New Roman" w:eastAsia="宋体" w:hAnsi="Times New Roman"/>
          <w:sz w:val="22"/>
          <w:szCs w:val="22"/>
          <w:lang w:eastAsia="zh-CN"/>
        </w:rPr>
      </w:pPr>
    </w:p>
    <w:p w:rsidR="000042B4" w:rsidRPr="000042B4" w:rsidRDefault="000042B4" w:rsidP="000042B4">
      <w:pPr>
        <w:pStyle w:val="Doc-text2"/>
        <w:ind w:left="0" w:firstLine="0"/>
        <w:rPr>
          <w:rFonts w:ascii="Times New Roman" w:eastAsia="宋体" w:hAnsi="Times New Roman"/>
          <w:b/>
          <w:sz w:val="22"/>
          <w:szCs w:val="22"/>
          <w:lang w:eastAsia="zh-CN"/>
        </w:rPr>
      </w:pPr>
      <w:r w:rsidRPr="000042B4">
        <w:rPr>
          <w:rFonts w:ascii="Times New Roman" w:eastAsia="宋体" w:hAnsi="Times New Roman" w:hint="eastAsia"/>
          <w:b/>
          <w:sz w:val="22"/>
          <w:szCs w:val="22"/>
          <w:lang w:eastAsia="zh-CN"/>
        </w:rPr>
        <w:t>Proposal 1</w:t>
      </w:r>
      <w:r w:rsidR="00AE040F">
        <w:rPr>
          <w:rFonts w:ascii="Times New Roman" w:eastAsia="宋体" w:hAnsi="Times New Roman" w:hint="eastAsia"/>
          <w:b/>
          <w:sz w:val="22"/>
          <w:szCs w:val="22"/>
          <w:lang w:eastAsia="zh-CN"/>
        </w:rPr>
        <w:t>:</w:t>
      </w:r>
      <w:r w:rsidRPr="000042B4">
        <w:rPr>
          <w:rFonts w:ascii="Times New Roman" w:eastAsia="宋体" w:hAnsi="Times New Roman" w:hint="eastAsia"/>
          <w:b/>
          <w:sz w:val="22"/>
          <w:szCs w:val="22"/>
          <w:lang w:eastAsia="zh-CN"/>
        </w:rPr>
        <w:t xml:space="preserve"> Dynamic activation and deactivation of packet duplication should be supported. </w:t>
      </w:r>
    </w:p>
    <w:p w:rsidR="000042B4" w:rsidRPr="00AE040F" w:rsidRDefault="000042B4" w:rsidP="000042B4">
      <w:pPr>
        <w:pStyle w:val="Doc-text2"/>
        <w:ind w:left="0" w:firstLine="0"/>
        <w:rPr>
          <w:rFonts w:ascii="Times New Roman" w:eastAsia="宋体" w:hAnsi="Times New Roman"/>
          <w:sz w:val="22"/>
          <w:szCs w:val="22"/>
          <w:lang w:eastAsia="zh-CN"/>
        </w:rPr>
      </w:pPr>
    </w:p>
    <w:p w:rsidR="000042B4" w:rsidRPr="000042B4" w:rsidRDefault="000042B4" w:rsidP="000042B4">
      <w:pPr>
        <w:pStyle w:val="Doc-text2"/>
        <w:ind w:left="0" w:firstLine="0"/>
        <w:jc w:val="both"/>
        <w:rPr>
          <w:rFonts w:ascii="Times New Roman" w:eastAsia="宋体" w:hAnsi="Times New Roman"/>
          <w:sz w:val="22"/>
          <w:szCs w:val="22"/>
          <w:lang w:eastAsia="zh-CN"/>
        </w:rPr>
      </w:pPr>
      <w:r w:rsidRPr="000042B4">
        <w:rPr>
          <w:rFonts w:ascii="Times New Roman" w:eastAsia="宋体" w:hAnsi="Times New Roman" w:hint="eastAsia"/>
          <w:sz w:val="22"/>
          <w:szCs w:val="22"/>
          <w:lang w:eastAsia="zh-CN"/>
        </w:rPr>
        <w:t xml:space="preserve">To realize dynamic activation/deactivation of packet duplication, some kind of control mechanism has to be designed. For example, the receiver-side PDCP entity could monitor the </w:t>
      </w:r>
      <w:r w:rsidRPr="000042B4">
        <w:rPr>
          <w:rFonts w:ascii="Times New Roman" w:eastAsia="宋体" w:hAnsi="Times New Roman"/>
          <w:sz w:val="22"/>
          <w:szCs w:val="22"/>
          <w:lang w:eastAsia="zh-CN"/>
        </w:rPr>
        <w:t>performance</w:t>
      </w:r>
      <w:r w:rsidRPr="000042B4">
        <w:rPr>
          <w:rFonts w:ascii="Times New Roman" w:eastAsia="宋体" w:hAnsi="Times New Roman" w:hint="eastAsia"/>
          <w:sz w:val="22"/>
          <w:szCs w:val="22"/>
          <w:lang w:eastAsia="zh-CN"/>
        </w:rPr>
        <w:t xml:space="preserve"> of two </w:t>
      </w:r>
      <w:r w:rsidRPr="000042B4">
        <w:rPr>
          <w:rFonts w:ascii="Times New Roman" w:eastAsia="宋体" w:hAnsi="Times New Roman"/>
          <w:sz w:val="22"/>
          <w:szCs w:val="22"/>
          <w:lang w:eastAsia="zh-CN"/>
        </w:rPr>
        <w:t>duplicated RLC</w:t>
      </w:r>
      <w:r w:rsidRPr="000042B4">
        <w:rPr>
          <w:rFonts w:ascii="Times New Roman" w:eastAsia="宋体" w:hAnsi="Times New Roman" w:hint="eastAsia"/>
          <w:sz w:val="22"/>
          <w:szCs w:val="22"/>
          <w:lang w:eastAsia="zh-CN"/>
        </w:rPr>
        <w:t xml:space="preserve"> legs, deactivate the </w:t>
      </w:r>
      <w:r w:rsidRPr="000042B4">
        <w:rPr>
          <w:rFonts w:ascii="Times New Roman" w:eastAsia="宋体" w:hAnsi="Times New Roman"/>
          <w:sz w:val="22"/>
          <w:szCs w:val="22"/>
          <w:lang w:eastAsia="zh-CN"/>
        </w:rPr>
        <w:t>duplication</w:t>
      </w:r>
      <w:r w:rsidRPr="000042B4">
        <w:rPr>
          <w:rFonts w:ascii="Times New Roman" w:eastAsia="宋体" w:hAnsi="Times New Roman" w:hint="eastAsia"/>
          <w:sz w:val="22"/>
          <w:szCs w:val="22"/>
          <w:lang w:eastAsia="zh-CN"/>
        </w:rPr>
        <w:t xml:space="preserve"> when the SINR of one RLC leg is good enough, and activate the duplication when the performance of that RLC leg becomes worse again. In such a kind of receiver-side controlling mechanism, the receiver-side PDCP entity needs to command the transmitter-side PDCP entity when to deactivate or activate a RLC leg and which leg to deactivate or activate. </w:t>
      </w:r>
    </w:p>
    <w:p w:rsidR="000042B4" w:rsidRPr="000042B4" w:rsidRDefault="000042B4" w:rsidP="000042B4">
      <w:pPr>
        <w:pStyle w:val="Doc-text2"/>
        <w:ind w:left="0" w:firstLine="0"/>
        <w:jc w:val="both"/>
        <w:rPr>
          <w:rFonts w:ascii="Times New Roman" w:eastAsia="宋体" w:hAnsi="Times New Roman"/>
          <w:sz w:val="22"/>
          <w:szCs w:val="22"/>
          <w:lang w:eastAsia="zh-CN"/>
        </w:rPr>
      </w:pPr>
    </w:p>
    <w:p w:rsidR="000042B4" w:rsidRPr="000042B4" w:rsidRDefault="000042B4" w:rsidP="000042B4">
      <w:pPr>
        <w:pStyle w:val="Doc-text2"/>
        <w:ind w:left="0" w:firstLine="0"/>
        <w:jc w:val="both"/>
        <w:rPr>
          <w:rFonts w:ascii="Times New Roman" w:eastAsia="宋体" w:hAnsi="Times New Roman"/>
          <w:sz w:val="22"/>
          <w:szCs w:val="22"/>
          <w:lang w:eastAsia="zh-CN"/>
        </w:rPr>
      </w:pPr>
      <w:r w:rsidRPr="000042B4">
        <w:rPr>
          <w:rFonts w:ascii="Times New Roman" w:eastAsia="宋体" w:hAnsi="Times New Roman" w:hint="eastAsia"/>
          <w:sz w:val="22"/>
          <w:szCs w:val="22"/>
          <w:lang w:eastAsia="zh-CN"/>
        </w:rPr>
        <w:t>There are two potential methods for the delivery of such a command: one is by PDCP control PDU, and the other is by a specially designed MAC CE. In both methods PDCP entities</w:t>
      </w:r>
      <w:r w:rsidRPr="000042B4">
        <w:rPr>
          <w:rFonts w:ascii="Times New Roman" w:eastAsia="宋体" w:hAnsi="Times New Roman"/>
          <w:sz w:val="22"/>
          <w:szCs w:val="22"/>
          <w:lang w:eastAsia="zh-CN"/>
        </w:rPr>
        <w:t xml:space="preserve"> w</w:t>
      </w:r>
      <w:r w:rsidRPr="000042B4">
        <w:rPr>
          <w:rFonts w:ascii="Times New Roman" w:eastAsia="宋体" w:hAnsi="Times New Roman" w:hint="eastAsia"/>
          <w:sz w:val="22"/>
          <w:szCs w:val="22"/>
          <w:lang w:eastAsia="zh-CN"/>
        </w:rPr>
        <w:t>ould</w:t>
      </w:r>
      <w:r w:rsidRPr="000042B4">
        <w:rPr>
          <w:rFonts w:ascii="Times New Roman" w:eastAsia="宋体" w:hAnsi="Times New Roman"/>
          <w:sz w:val="22"/>
          <w:szCs w:val="22"/>
          <w:lang w:eastAsia="zh-CN"/>
        </w:rPr>
        <w:t xml:space="preserve"> be impacted</w:t>
      </w:r>
      <w:r w:rsidRPr="000042B4">
        <w:rPr>
          <w:rFonts w:ascii="Times New Roman" w:eastAsia="宋体" w:hAnsi="Times New Roman" w:hint="eastAsia"/>
          <w:sz w:val="22"/>
          <w:szCs w:val="22"/>
          <w:lang w:eastAsia="zh-CN"/>
        </w:rPr>
        <w:t xml:space="preserve"> </w:t>
      </w:r>
      <w:r w:rsidRPr="000042B4">
        <w:rPr>
          <w:rFonts w:ascii="Times New Roman" w:eastAsia="宋体" w:hAnsi="Times New Roman"/>
          <w:sz w:val="22"/>
          <w:szCs w:val="22"/>
          <w:lang w:eastAsia="zh-CN"/>
        </w:rPr>
        <w:t>because</w:t>
      </w:r>
      <w:r w:rsidRPr="000042B4">
        <w:rPr>
          <w:rFonts w:ascii="Times New Roman" w:eastAsia="宋体" w:hAnsi="Times New Roman" w:hint="eastAsia"/>
          <w:sz w:val="22"/>
          <w:szCs w:val="22"/>
          <w:lang w:eastAsia="zh-CN"/>
        </w:rPr>
        <w:t xml:space="preserve"> it needs to be updated to receive the command, either from PDCP control PDU or from MAC CE. Furthermore, in the MAC-CE command method, o</w:t>
      </w:r>
      <w:r w:rsidRPr="000042B4">
        <w:rPr>
          <w:rFonts w:ascii="Times New Roman" w:eastAsia="宋体" w:hAnsi="Times New Roman"/>
          <w:sz w:val="22"/>
          <w:szCs w:val="22"/>
          <w:lang w:eastAsia="zh-CN"/>
        </w:rPr>
        <w:t xml:space="preserve">nce </w:t>
      </w:r>
      <w:r w:rsidRPr="000042B4">
        <w:rPr>
          <w:rFonts w:ascii="Times New Roman" w:eastAsia="宋体" w:hAnsi="Times New Roman" w:hint="eastAsia"/>
          <w:sz w:val="22"/>
          <w:szCs w:val="22"/>
          <w:lang w:eastAsia="zh-CN"/>
        </w:rPr>
        <w:t xml:space="preserve">the </w:t>
      </w:r>
      <w:r w:rsidRPr="000042B4">
        <w:rPr>
          <w:rFonts w:ascii="Times New Roman" w:eastAsia="宋体" w:hAnsi="Times New Roman"/>
          <w:sz w:val="22"/>
          <w:szCs w:val="22"/>
          <w:lang w:eastAsia="zh-CN"/>
        </w:rPr>
        <w:t>MAC CE is received, the MAC</w:t>
      </w:r>
      <w:r w:rsidRPr="000042B4">
        <w:rPr>
          <w:rFonts w:ascii="Times New Roman" w:eastAsia="宋体" w:hAnsi="Times New Roman" w:hint="eastAsia"/>
          <w:sz w:val="22"/>
          <w:szCs w:val="22"/>
          <w:lang w:eastAsia="zh-CN"/>
        </w:rPr>
        <w:t xml:space="preserve"> layer</w:t>
      </w:r>
      <w:r w:rsidRPr="000042B4">
        <w:rPr>
          <w:rFonts w:ascii="Times New Roman" w:eastAsia="宋体" w:hAnsi="Times New Roman"/>
          <w:sz w:val="22"/>
          <w:szCs w:val="22"/>
          <w:lang w:eastAsia="zh-CN"/>
        </w:rPr>
        <w:t xml:space="preserve"> </w:t>
      </w:r>
      <w:r w:rsidRPr="000042B4">
        <w:rPr>
          <w:rFonts w:ascii="Times New Roman" w:eastAsia="宋体" w:hAnsi="Times New Roman" w:hint="eastAsia"/>
          <w:sz w:val="22"/>
          <w:szCs w:val="22"/>
          <w:lang w:eastAsia="zh-CN"/>
        </w:rPr>
        <w:t>could</w:t>
      </w:r>
      <w:r w:rsidRPr="000042B4">
        <w:rPr>
          <w:rFonts w:ascii="Times New Roman" w:eastAsia="宋体" w:hAnsi="Times New Roman"/>
          <w:sz w:val="22"/>
          <w:szCs w:val="22"/>
          <w:lang w:eastAsia="zh-CN"/>
        </w:rPr>
        <w:t xml:space="preserve"> forward the MAC CE to </w:t>
      </w:r>
      <w:r w:rsidRPr="000042B4">
        <w:rPr>
          <w:rFonts w:ascii="Times New Roman" w:eastAsia="宋体" w:hAnsi="Times New Roman" w:hint="eastAsia"/>
          <w:sz w:val="22"/>
          <w:szCs w:val="22"/>
          <w:lang w:eastAsia="zh-CN"/>
        </w:rPr>
        <w:t xml:space="preserve">some </w:t>
      </w:r>
      <w:r w:rsidRPr="000042B4">
        <w:rPr>
          <w:rFonts w:ascii="Times New Roman" w:eastAsia="宋体" w:hAnsi="Times New Roman"/>
          <w:sz w:val="22"/>
          <w:szCs w:val="22"/>
          <w:lang w:eastAsia="zh-CN"/>
        </w:rPr>
        <w:t>upper layer</w:t>
      </w:r>
      <w:r w:rsidRPr="000042B4">
        <w:rPr>
          <w:rFonts w:ascii="Times New Roman" w:eastAsia="宋体" w:hAnsi="Times New Roman" w:hint="eastAsia"/>
          <w:sz w:val="22"/>
          <w:szCs w:val="22"/>
          <w:lang w:eastAsia="zh-CN"/>
        </w:rPr>
        <w:t xml:space="preserve">, e.g. RRC layer. In this case, </w:t>
      </w:r>
      <w:r w:rsidRPr="000042B4">
        <w:rPr>
          <w:rFonts w:ascii="Times New Roman" w:eastAsia="宋体" w:hAnsi="Times New Roman"/>
          <w:sz w:val="22"/>
          <w:szCs w:val="22"/>
          <w:lang w:eastAsia="zh-CN"/>
        </w:rPr>
        <w:t>RRC</w:t>
      </w:r>
      <w:r w:rsidRPr="000042B4">
        <w:rPr>
          <w:rFonts w:ascii="Times New Roman" w:eastAsia="宋体" w:hAnsi="Times New Roman" w:hint="eastAsia"/>
          <w:sz w:val="22"/>
          <w:szCs w:val="22"/>
          <w:lang w:eastAsia="zh-CN"/>
        </w:rPr>
        <w:t xml:space="preserve"> </w:t>
      </w:r>
      <w:r w:rsidRPr="000042B4">
        <w:rPr>
          <w:rFonts w:ascii="Times New Roman" w:eastAsia="宋体" w:hAnsi="Times New Roman"/>
          <w:sz w:val="22"/>
          <w:szCs w:val="22"/>
          <w:lang w:eastAsia="zh-CN"/>
        </w:rPr>
        <w:t>laye</w:t>
      </w:r>
      <w:r w:rsidRPr="000042B4">
        <w:rPr>
          <w:rFonts w:ascii="Times New Roman" w:eastAsia="宋体" w:hAnsi="Times New Roman" w:hint="eastAsia"/>
          <w:sz w:val="22"/>
          <w:szCs w:val="22"/>
          <w:lang w:eastAsia="zh-CN"/>
        </w:rPr>
        <w:t xml:space="preserve">r would be responsible to </w:t>
      </w:r>
      <w:r w:rsidRPr="000042B4">
        <w:rPr>
          <w:rFonts w:ascii="Times New Roman" w:eastAsia="宋体" w:hAnsi="Times New Roman"/>
          <w:sz w:val="22"/>
          <w:szCs w:val="22"/>
          <w:lang w:eastAsia="zh-CN"/>
        </w:rPr>
        <w:t xml:space="preserve">further </w:t>
      </w:r>
      <w:r w:rsidRPr="000042B4">
        <w:rPr>
          <w:rFonts w:ascii="Times New Roman" w:eastAsia="宋体" w:hAnsi="Times New Roman" w:hint="eastAsia"/>
          <w:sz w:val="22"/>
          <w:szCs w:val="22"/>
          <w:lang w:eastAsia="zh-CN"/>
        </w:rPr>
        <w:t>notify</w:t>
      </w:r>
      <w:r w:rsidRPr="000042B4">
        <w:rPr>
          <w:rFonts w:ascii="Times New Roman" w:eastAsia="宋体" w:hAnsi="Times New Roman"/>
          <w:sz w:val="22"/>
          <w:szCs w:val="22"/>
          <w:lang w:eastAsia="zh-CN"/>
        </w:rPr>
        <w:t xml:space="preserve"> the PDCP </w:t>
      </w:r>
      <w:r w:rsidRPr="000042B4">
        <w:rPr>
          <w:rFonts w:ascii="Times New Roman" w:eastAsia="宋体" w:hAnsi="Times New Roman" w:hint="eastAsia"/>
          <w:sz w:val="22"/>
          <w:szCs w:val="22"/>
          <w:lang w:eastAsia="zh-CN"/>
        </w:rPr>
        <w:t>about the command</w:t>
      </w:r>
      <w:r w:rsidRPr="000042B4">
        <w:rPr>
          <w:rFonts w:ascii="Times New Roman" w:eastAsia="宋体" w:hAnsi="Times New Roman"/>
          <w:sz w:val="22"/>
          <w:szCs w:val="22"/>
          <w:lang w:eastAsia="zh-CN"/>
        </w:rPr>
        <w:t>.</w:t>
      </w:r>
      <w:r w:rsidRPr="000042B4">
        <w:rPr>
          <w:rFonts w:ascii="Times New Roman" w:eastAsia="宋体" w:hAnsi="Times New Roman" w:hint="eastAsia"/>
          <w:sz w:val="22"/>
          <w:szCs w:val="22"/>
          <w:lang w:eastAsia="zh-CN"/>
        </w:rPr>
        <w:t xml:space="preserve"> Compared with MAC CE, PDCP command would be more reliable thanks to the duplication and RLC ARQ (if there is). However, PDCP command could be delayed due </w:t>
      </w:r>
      <w:r w:rsidRPr="000042B4">
        <w:rPr>
          <w:rFonts w:ascii="Times New Roman" w:eastAsia="宋体" w:hAnsi="Times New Roman"/>
          <w:sz w:val="22"/>
          <w:szCs w:val="22"/>
          <w:lang w:eastAsia="zh-CN"/>
        </w:rPr>
        <w:t>t</w:t>
      </w:r>
      <w:r w:rsidRPr="000042B4">
        <w:rPr>
          <w:rFonts w:ascii="Times New Roman" w:eastAsia="宋体" w:hAnsi="Times New Roman" w:hint="eastAsia"/>
          <w:sz w:val="22"/>
          <w:szCs w:val="22"/>
          <w:lang w:eastAsia="zh-CN"/>
        </w:rPr>
        <w:t>o that it has to wait in the RLC buffer as same as the other data packets. Table-1 provides a summary on the pros and cons of using MAC CE and PDCP control PDU for dynamic duplication activation/deactiva</w:t>
      </w:r>
      <w:r>
        <w:rPr>
          <w:rFonts w:ascii="Times New Roman" w:eastAsia="宋体" w:hAnsi="Times New Roman" w:hint="eastAsia"/>
          <w:sz w:val="22"/>
          <w:szCs w:val="22"/>
          <w:lang w:eastAsia="zh-CN"/>
        </w:rPr>
        <w:t>tion command. As a conclusion</w:t>
      </w:r>
      <w:r w:rsidRPr="000042B4">
        <w:rPr>
          <w:rFonts w:ascii="Times New Roman" w:eastAsia="宋体" w:hAnsi="Times New Roman" w:hint="eastAsia"/>
          <w:sz w:val="22"/>
          <w:szCs w:val="22"/>
          <w:lang w:eastAsia="zh-CN"/>
        </w:rPr>
        <w:t xml:space="preserve">, MAC CE is a preferred solution due to that it could provide a faster response to </w:t>
      </w:r>
      <w:r w:rsidRPr="000042B4">
        <w:rPr>
          <w:rFonts w:ascii="Times New Roman" w:eastAsia="宋体" w:hAnsi="Times New Roman"/>
          <w:sz w:val="22"/>
          <w:szCs w:val="22"/>
          <w:lang w:eastAsia="zh-CN"/>
        </w:rPr>
        <w:t>the</w:t>
      </w:r>
      <w:r w:rsidRPr="000042B4">
        <w:rPr>
          <w:rFonts w:ascii="Times New Roman" w:eastAsia="宋体" w:hAnsi="Times New Roman" w:hint="eastAsia"/>
          <w:sz w:val="22"/>
          <w:szCs w:val="22"/>
          <w:lang w:eastAsia="zh-CN"/>
        </w:rPr>
        <w:t xml:space="preserve"> dynamic changes in the </w:t>
      </w:r>
      <w:r w:rsidRPr="000042B4">
        <w:rPr>
          <w:rFonts w:ascii="Times New Roman" w:eastAsia="宋体" w:hAnsi="Times New Roman"/>
          <w:sz w:val="22"/>
          <w:szCs w:val="22"/>
          <w:lang w:eastAsia="zh-CN"/>
        </w:rPr>
        <w:t>duplicated</w:t>
      </w:r>
      <w:r w:rsidRPr="000042B4">
        <w:rPr>
          <w:rFonts w:ascii="Times New Roman" w:eastAsia="宋体" w:hAnsi="Times New Roman" w:hint="eastAsia"/>
          <w:sz w:val="22"/>
          <w:szCs w:val="22"/>
          <w:lang w:eastAsia="zh-CN"/>
        </w:rPr>
        <w:t xml:space="preserve"> RLC legs. </w:t>
      </w:r>
    </w:p>
    <w:p w:rsidR="000042B4" w:rsidRPr="000042B4" w:rsidRDefault="000042B4" w:rsidP="000042B4">
      <w:pPr>
        <w:pStyle w:val="Doc-text2"/>
        <w:ind w:left="0" w:firstLine="0"/>
        <w:jc w:val="both"/>
        <w:rPr>
          <w:rFonts w:ascii="Times New Roman" w:eastAsia="宋体" w:hAnsi="Times New Roman"/>
          <w:sz w:val="22"/>
          <w:szCs w:val="22"/>
          <w:lang w:eastAsia="zh-CN"/>
        </w:rPr>
      </w:pPr>
    </w:p>
    <w:p w:rsidR="000042B4" w:rsidRPr="000042B4" w:rsidRDefault="000042B4" w:rsidP="000042B4">
      <w:pPr>
        <w:pStyle w:val="Doc-text2"/>
        <w:ind w:left="0" w:firstLine="0"/>
        <w:jc w:val="both"/>
        <w:rPr>
          <w:rFonts w:ascii="Times New Roman" w:eastAsia="宋体" w:hAnsi="Times New Roman"/>
          <w:sz w:val="22"/>
          <w:szCs w:val="22"/>
          <w:lang w:eastAsia="zh-CN"/>
        </w:rPr>
      </w:pPr>
      <w:r w:rsidRPr="000042B4">
        <w:rPr>
          <w:rFonts w:ascii="Times New Roman" w:eastAsia="宋体" w:hAnsi="Times New Roman" w:hint="eastAsia"/>
          <w:sz w:val="22"/>
          <w:szCs w:val="22"/>
          <w:lang w:eastAsia="zh-CN"/>
        </w:rPr>
        <w:t>Table-1 Pros &amp; cons of using MAC CE and PDCP control PDU for dynamic duplication activation/deactivation command</w:t>
      </w:r>
    </w:p>
    <w:tbl>
      <w:tblPr>
        <w:tblStyle w:val="ad"/>
        <w:tblW w:w="0" w:type="auto"/>
        <w:tblInd w:w="250" w:type="dxa"/>
        <w:tblLook w:val="04A0"/>
      </w:tblPr>
      <w:tblGrid>
        <w:gridCol w:w="2330"/>
        <w:gridCol w:w="3198"/>
        <w:gridCol w:w="3828"/>
      </w:tblGrid>
      <w:tr w:rsidR="000042B4" w:rsidRPr="000042B4" w:rsidTr="000042B4">
        <w:tc>
          <w:tcPr>
            <w:tcW w:w="2330" w:type="dxa"/>
          </w:tcPr>
          <w:p w:rsidR="000042B4" w:rsidRPr="000042B4" w:rsidRDefault="000042B4" w:rsidP="00B053A6">
            <w:pPr>
              <w:pStyle w:val="Doc-text2"/>
              <w:ind w:left="0" w:firstLine="0"/>
              <w:jc w:val="both"/>
              <w:rPr>
                <w:rFonts w:ascii="Times New Roman" w:eastAsia="宋体" w:hAnsi="Times New Roman"/>
                <w:sz w:val="22"/>
                <w:szCs w:val="22"/>
                <w:lang w:eastAsia="zh-CN"/>
              </w:rPr>
            </w:pPr>
            <w:r w:rsidRPr="000042B4">
              <w:rPr>
                <w:rFonts w:ascii="Times New Roman" w:eastAsia="宋体" w:hAnsi="Times New Roman" w:hint="eastAsia"/>
                <w:sz w:val="22"/>
                <w:szCs w:val="22"/>
                <w:lang w:eastAsia="zh-CN"/>
              </w:rPr>
              <w:t>Deactivation/Activation Command by</w:t>
            </w:r>
          </w:p>
        </w:tc>
        <w:tc>
          <w:tcPr>
            <w:tcW w:w="3198" w:type="dxa"/>
          </w:tcPr>
          <w:p w:rsidR="000042B4" w:rsidRPr="000042B4" w:rsidRDefault="000042B4" w:rsidP="00B053A6">
            <w:pPr>
              <w:pStyle w:val="Doc-text2"/>
              <w:ind w:left="0" w:firstLine="0"/>
              <w:jc w:val="center"/>
              <w:rPr>
                <w:rFonts w:ascii="Times New Roman" w:eastAsia="宋体" w:hAnsi="Times New Roman"/>
                <w:sz w:val="22"/>
                <w:szCs w:val="22"/>
                <w:lang w:eastAsia="zh-CN"/>
              </w:rPr>
            </w:pPr>
            <w:r w:rsidRPr="000042B4">
              <w:rPr>
                <w:rFonts w:ascii="Times New Roman" w:eastAsia="宋体" w:hAnsi="Times New Roman" w:hint="eastAsia"/>
                <w:sz w:val="22"/>
                <w:szCs w:val="22"/>
                <w:lang w:eastAsia="zh-CN"/>
              </w:rPr>
              <w:t>Pros</w:t>
            </w:r>
          </w:p>
        </w:tc>
        <w:tc>
          <w:tcPr>
            <w:tcW w:w="3828" w:type="dxa"/>
          </w:tcPr>
          <w:p w:rsidR="000042B4" w:rsidRPr="000042B4" w:rsidRDefault="000042B4" w:rsidP="00B053A6">
            <w:pPr>
              <w:pStyle w:val="Doc-text2"/>
              <w:ind w:left="0" w:firstLine="0"/>
              <w:jc w:val="center"/>
              <w:rPr>
                <w:rFonts w:ascii="Times New Roman" w:eastAsia="宋体" w:hAnsi="Times New Roman"/>
                <w:sz w:val="22"/>
                <w:szCs w:val="22"/>
                <w:lang w:eastAsia="zh-CN"/>
              </w:rPr>
            </w:pPr>
            <w:r w:rsidRPr="000042B4">
              <w:rPr>
                <w:rFonts w:ascii="Times New Roman" w:eastAsia="宋体" w:hAnsi="Times New Roman" w:hint="eastAsia"/>
                <w:sz w:val="22"/>
                <w:szCs w:val="22"/>
                <w:lang w:eastAsia="zh-CN"/>
              </w:rPr>
              <w:t>Cons</w:t>
            </w:r>
          </w:p>
        </w:tc>
      </w:tr>
      <w:tr w:rsidR="000042B4" w:rsidRPr="000042B4" w:rsidTr="000042B4">
        <w:tc>
          <w:tcPr>
            <w:tcW w:w="2330" w:type="dxa"/>
          </w:tcPr>
          <w:p w:rsidR="000042B4" w:rsidRPr="000042B4" w:rsidRDefault="000042B4" w:rsidP="00B053A6">
            <w:pPr>
              <w:pStyle w:val="Doc-text2"/>
              <w:ind w:left="0" w:firstLine="0"/>
              <w:jc w:val="both"/>
              <w:rPr>
                <w:rFonts w:ascii="Times New Roman" w:eastAsia="宋体" w:hAnsi="Times New Roman"/>
                <w:sz w:val="22"/>
                <w:szCs w:val="22"/>
                <w:lang w:eastAsia="zh-CN"/>
              </w:rPr>
            </w:pPr>
            <w:r w:rsidRPr="000042B4">
              <w:rPr>
                <w:rFonts w:ascii="Times New Roman" w:eastAsia="宋体" w:hAnsi="Times New Roman" w:hint="eastAsia"/>
                <w:sz w:val="22"/>
                <w:szCs w:val="22"/>
                <w:lang w:eastAsia="zh-CN"/>
              </w:rPr>
              <w:t>PDCP control PDU</w:t>
            </w:r>
          </w:p>
        </w:tc>
        <w:tc>
          <w:tcPr>
            <w:tcW w:w="3198" w:type="dxa"/>
          </w:tcPr>
          <w:p w:rsidR="000042B4" w:rsidRPr="000042B4" w:rsidRDefault="000042B4" w:rsidP="000042B4">
            <w:pPr>
              <w:pStyle w:val="Doc-text2"/>
              <w:numPr>
                <w:ilvl w:val="0"/>
                <w:numId w:val="39"/>
              </w:numPr>
              <w:jc w:val="both"/>
              <w:rPr>
                <w:rFonts w:ascii="Times New Roman" w:eastAsia="宋体" w:hAnsi="Times New Roman"/>
                <w:sz w:val="22"/>
                <w:szCs w:val="22"/>
                <w:lang w:eastAsia="zh-CN"/>
              </w:rPr>
            </w:pPr>
            <w:r w:rsidRPr="000042B4">
              <w:rPr>
                <w:rFonts w:ascii="Times New Roman" w:eastAsia="宋体" w:hAnsi="Times New Roman" w:hint="eastAsia"/>
                <w:sz w:val="22"/>
                <w:szCs w:val="22"/>
                <w:lang w:eastAsia="zh-CN"/>
              </w:rPr>
              <w:t xml:space="preserve">Only PDCP is affected for the command delivery. </w:t>
            </w:r>
          </w:p>
          <w:p w:rsidR="000042B4" w:rsidRPr="000042B4" w:rsidRDefault="000042B4" w:rsidP="000042B4">
            <w:pPr>
              <w:pStyle w:val="Doc-text2"/>
              <w:numPr>
                <w:ilvl w:val="0"/>
                <w:numId w:val="39"/>
              </w:numPr>
              <w:jc w:val="both"/>
              <w:rPr>
                <w:rFonts w:ascii="Times New Roman" w:eastAsia="宋体" w:hAnsi="Times New Roman"/>
                <w:sz w:val="22"/>
                <w:szCs w:val="22"/>
                <w:lang w:eastAsia="zh-CN"/>
              </w:rPr>
            </w:pPr>
            <w:r w:rsidRPr="000042B4">
              <w:rPr>
                <w:rFonts w:ascii="Times New Roman" w:eastAsia="宋体" w:hAnsi="Times New Roman" w:hint="eastAsia"/>
                <w:sz w:val="22"/>
                <w:szCs w:val="22"/>
                <w:lang w:eastAsia="zh-CN"/>
              </w:rPr>
              <w:t xml:space="preserve">More reliable thanks to the </w:t>
            </w:r>
            <w:r w:rsidRPr="000042B4">
              <w:rPr>
                <w:rFonts w:ascii="Times New Roman" w:eastAsia="宋体" w:hAnsi="Times New Roman"/>
                <w:sz w:val="22"/>
                <w:szCs w:val="22"/>
                <w:lang w:eastAsia="zh-CN"/>
              </w:rPr>
              <w:t>duplication</w:t>
            </w:r>
            <w:r w:rsidRPr="000042B4">
              <w:rPr>
                <w:rFonts w:ascii="Times New Roman" w:eastAsia="宋体" w:hAnsi="Times New Roman" w:hint="eastAsia"/>
                <w:sz w:val="22"/>
                <w:szCs w:val="22"/>
                <w:lang w:eastAsia="zh-CN"/>
              </w:rPr>
              <w:t xml:space="preserve"> and RLC ARQ. </w:t>
            </w:r>
          </w:p>
        </w:tc>
        <w:tc>
          <w:tcPr>
            <w:tcW w:w="3828" w:type="dxa"/>
          </w:tcPr>
          <w:p w:rsidR="000042B4" w:rsidRPr="000042B4" w:rsidRDefault="000042B4" w:rsidP="000042B4">
            <w:pPr>
              <w:pStyle w:val="Doc-text2"/>
              <w:numPr>
                <w:ilvl w:val="0"/>
                <w:numId w:val="39"/>
              </w:numPr>
              <w:jc w:val="both"/>
              <w:rPr>
                <w:rFonts w:ascii="Times New Roman" w:eastAsia="宋体" w:hAnsi="Times New Roman"/>
                <w:sz w:val="22"/>
                <w:szCs w:val="22"/>
                <w:lang w:eastAsia="zh-CN"/>
              </w:rPr>
            </w:pPr>
            <w:r w:rsidRPr="000042B4">
              <w:rPr>
                <w:rFonts w:ascii="Times New Roman" w:eastAsia="宋体" w:hAnsi="Times New Roman" w:hint="eastAsia"/>
                <w:sz w:val="22"/>
                <w:szCs w:val="22"/>
                <w:lang w:eastAsia="zh-CN"/>
              </w:rPr>
              <w:t xml:space="preserve">PDCP control PDU could be delayed by other data packets at RLC. </w:t>
            </w:r>
          </w:p>
        </w:tc>
      </w:tr>
      <w:tr w:rsidR="000042B4" w:rsidRPr="000042B4" w:rsidTr="000042B4">
        <w:tc>
          <w:tcPr>
            <w:tcW w:w="2330" w:type="dxa"/>
          </w:tcPr>
          <w:p w:rsidR="000042B4" w:rsidRPr="000042B4" w:rsidRDefault="000042B4" w:rsidP="00B053A6">
            <w:pPr>
              <w:pStyle w:val="Doc-text2"/>
              <w:ind w:left="0" w:firstLine="0"/>
              <w:jc w:val="both"/>
              <w:rPr>
                <w:rFonts w:ascii="Times New Roman" w:eastAsia="宋体" w:hAnsi="Times New Roman"/>
                <w:sz w:val="22"/>
                <w:szCs w:val="22"/>
                <w:lang w:eastAsia="zh-CN"/>
              </w:rPr>
            </w:pPr>
            <w:r w:rsidRPr="000042B4">
              <w:rPr>
                <w:rFonts w:ascii="Times New Roman" w:eastAsia="宋体" w:hAnsi="Times New Roman" w:hint="eastAsia"/>
                <w:sz w:val="22"/>
                <w:szCs w:val="22"/>
                <w:lang w:eastAsia="zh-CN"/>
              </w:rPr>
              <w:t>MAC CE</w:t>
            </w:r>
          </w:p>
        </w:tc>
        <w:tc>
          <w:tcPr>
            <w:tcW w:w="3198" w:type="dxa"/>
          </w:tcPr>
          <w:p w:rsidR="000042B4" w:rsidRPr="000042B4" w:rsidRDefault="000042B4" w:rsidP="000042B4">
            <w:pPr>
              <w:pStyle w:val="Doc-text2"/>
              <w:numPr>
                <w:ilvl w:val="0"/>
                <w:numId w:val="40"/>
              </w:numPr>
              <w:jc w:val="both"/>
              <w:rPr>
                <w:rFonts w:ascii="Times New Roman" w:eastAsia="宋体" w:hAnsi="Times New Roman"/>
                <w:sz w:val="22"/>
                <w:szCs w:val="22"/>
                <w:lang w:eastAsia="zh-CN"/>
              </w:rPr>
            </w:pPr>
            <w:r w:rsidRPr="000042B4">
              <w:rPr>
                <w:rFonts w:ascii="Times New Roman" w:eastAsia="宋体" w:hAnsi="Times New Roman" w:hint="eastAsia"/>
                <w:sz w:val="22"/>
                <w:szCs w:val="22"/>
                <w:lang w:eastAsia="zh-CN"/>
              </w:rPr>
              <w:t xml:space="preserve">Faster delivery of the </w:t>
            </w:r>
            <w:r w:rsidRPr="000042B4">
              <w:rPr>
                <w:rFonts w:ascii="Times New Roman" w:eastAsia="宋体" w:hAnsi="Times New Roman"/>
                <w:sz w:val="22"/>
                <w:szCs w:val="22"/>
                <w:lang w:eastAsia="zh-CN"/>
              </w:rPr>
              <w:t>command</w:t>
            </w:r>
            <w:r w:rsidRPr="000042B4">
              <w:rPr>
                <w:rFonts w:ascii="Times New Roman" w:eastAsia="宋体" w:hAnsi="Times New Roman" w:hint="eastAsia"/>
                <w:sz w:val="22"/>
                <w:szCs w:val="22"/>
                <w:lang w:eastAsia="zh-CN"/>
              </w:rPr>
              <w:t xml:space="preserve"> as MAC CE can be attached any MAC PDU</w:t>
            </w:r>
          </w:p>
        </w:tc>
        <w:tc>
          <w:tcPr>
            <w:tcW w:w="3828" w:type="dxa"/>
          </w:tcPr>
          <w:p w:rsidR="000042B4" w:rsidRPr="000042B4" w:rsidRDefault="000042B4" w:rsidP="000042B4">
            <w:pPr>
              <w:pStyle w:val="Doc-text2"/>
              <w:numPr>
                <w:ilvl w:val="0"/>
                <w:numId w:val="40"/>
              </w:numPr>
              <w:jc w:val="both"/>
              <w:rPr>
                <w:rFonts w:ascii="Times New Roman" w:eastAsia="宋体" w:hAnsi="Times New Roman"/>
                <w:sz w:val="22"/>
                <w:szCs w:val="22"/>
                <w:lang w:eastAsia="zh-CN"/>
              </w:rPr>
            </w:pPr>
            <w:r w:rsidRPr="000042B4">
              <w:rPr>
                <w:rFonts w:ascii="Times New Roman" w:eastAsia="宋体" w:hAnsi="Times New Roman" w:hint="eastAsia"/>
                <w:sz w:val="22"/>
                <w:szCs w:val="22"/>
                <w:lang w:eastAsia="zh-CN"/>
              </w:rPr>
              <w:t xml:space="preserve">MAC CE command still needs to be delivered to PDCP to start the detailed operation of duplication activation/deactivation. </w:t>
            </w:r>
          </w:p>
        </w:tc>
      </w:tr>
    </w:tbl>
    <w:p w:rsidR="000042B4" w:rsidRPr="000042B4" w:rsidRDefault="000042B4" w:rsidP="000042B4">
      <w:pPr>
        <w:pStyle w:val="Doc-text2"/>
        <w:ind w:left="0" w:firstLine="0"/>
        <w:jc w:val="both"/>
        <w:rPr>
          <w:rFonts w:ascii="Times New Roman" w:eastAsia="宋体" w:hAnsi="Times New Roman"/>
          <w:sz w:val="22"/>
          <w:szCs w:val="22"/>
          <w:lang w:eastAsia="zh-CN"/>
        </w:rPr>
      </w:pPr>
    </w:p>
    <w:p w:rsidR="000042B4" w:rsidRPr="000042B4" w:rsidRDefault="000042B4" w:rsidP="000042B4">
      <w:pPr>
        <w:pStyle w:val="Doc-text2"/>
        <w:ind w:left="0" w:firstLine="0"/>
        <w:rPr>
          <w:rFonts w:ascii="Times New Roman" w:eastAsia="宋体" w:hAnsi="Times New Roman"/>
          <w:b/>
          <w:sz w:val="22"/>
          <w:szCs w:val="22"/>
          <w:lang w:eastAsia="zh-CN"/>
        </w:rPr>
      </w:pPr>
      <w:r w:rsidRPr="000042B4">
        <w:rPr>
          <w:rFonts w:ascii="Times New Roman" w:eastAsia="宋体" w:hAnsi="Times New Roman" w:hint="eastAsia"/>
          <w:b/>
          <w:sz w:val="22"/>
          <w:szCs w:val="22"/>
          <w:lang w:eastAsia="zh-CN"/>
        </w:rPr>
        <w:t>Proposal 2</w:t>
      </w:r>
      <w:r w:rsidR="00AE040F">
        <w:rPr>
          <w:rFonts w:ascii="Times New Roman" w:eastAsia="宋体" w:hAnsi="Times New Roman" w:hint="eastAsia"/>
          <w:b/>
          <w:sz w:val="22"/>
          <w:szCs w:val="22"/>
          <w:lang w:eastAsia="zh-CN"/>
        </w:rPr>
        <w:t>:</w:t>
      </w:r>
      <w:r w:rsidRPr="000042B4">
        <w:rPr>
          <w:rFonts w:ascii="Times New Roman" w:eastAsia="宋体" w:hAnsi="Times New Roman" w:hint="eastAsia"/>
          <w:b/>
          <w:sz w:val="22"/>
          <w:szCs w:val="22"/>
          <w:lang w:eastAsia="zh-CN"/>
        </w:rPr>
        <w:t xml:space="preserve"> MAC CE should be used to indicate the deactivation or activation of packet </w:t>
      </w:r>
      <w:r w:rsidRPr="000042B4">
        <w:rPr>
          <w:rFonts w:ascii="Times New Roman" w:eastAsia="宋体" w:hAnsi="Times New Roman"/>
          <w:b/>
          <w:sz w:val="22"/>
          <w:szCs w:val="22"/>
          <w:lang w:eastAsia="zh-CN"/>
        </w:rPr>
        <w:t>duplication</w:t>
      </w:r>
      <w:r w:rsidRPr="000042B4">
        <w:rPr>
          <w:rFonts w:ascii="Times New Roman" w:eastAsia="宋体" w:hAnsi="Times New Roman" w:hint="eastAsia"/>
          <w:b/>
          <w:sz w:val="22"/>
          <w:szCs w:val="22"/>
          <w:lang w:eastAsia="zh-CN"/>
        </w:rPr>
        <w:t xml:space="preserve">. </w:t>
      </w:r>
    </w:p>
    <w:p w:rsidR="000042B4" w:rsidRPr="000042B4" w:rsidRDefault="000042B4" w:rsidP="000042B4">
      <w:pPr>
        <w:pStyle w:val="Doc-text2"/>
        <w:ind w:left="0" w:firstLine="0"/>
        <w:rPr>
          <w:rFonts w:ascii="Times New Roman" w:eastAsia="宋体" w:hAnsi="Times New Roman"/>
          <w:sz w:val="22"/>
          <w:szCs w:val="22"/>
          <w:lang w:eastAsia="zh-CN"/>
        </w:rPr>
      </w:pPr>
    </w:p>
    <w:p w:rsidR="000042B4" w:rsidRPr="000042B4" w:rsidRDefault="000042B4" w:rsidP="000042B4">
      <w:pPr>
        <w:pStyle w:val="Doc-text2"/>
        <w:ind w:left="0" w:firstLine="0"/>
        <w:jc w:val="both"/>
        <w:rPr>
          <w:rFonts w:ascii="Times New Roman" w:eastAsia="宋体" w:hAnsi="Times New Roman"/>
          <w:sz w:val="22"/>
          <w:szCs w:val="22"/>
          <w:lang w:eastAsia="zh-CN"/>
        </w:rPr>
      </w:pPr>
      <w:r w:rsidRPr="000042B4">
        <w:rPr>
          <w:rFonts w:ascii="Times New Roman" w:eastAsia="宋体" w:hAnsi="Times New Roman" w:hint="eastAsia"/>
          <w:sz w:val="22"/>
          <w:szCs w:val="22"/>
          <w:lang w:eastAsia="zh-CN"/>
        </w:rPr>
        <w:t xml:space="preserve">It should be noted </w:t>
      </w:r>
      <w:r w:rsidRPr="000042B4">
        <w:rPr>
          <w:rFonts w:ascii="Times New Roman" w:eastAsia="宋体" w:hAnsi="Times New Roman"/>
          <w:sz w:val="22"/>
          <w:szCs w:val="22"/>
          <w:lang w:eastAsia="zh-CN"/>
        </w:rPr>
        <w:t>that</w:t>
      </w:r>
      <w:r w:rsidRPr="000042B4">
        <w:rPr>
          <w:rFonts w:ascii="Times New Roman" w:eastAsia="宋体" w:hAnsi="Times New Roman" w:hint="eastAsia"/>
          <w:sz w:val="22"/>
          <w:szCs w:val="22"/>
          <w:lang w:eastAsia="zh-CN"/>
        </w:rPr>
        <w:t xml:space="preserve"> the duplication activation/deactivation is determined by the RRM (not PDCP) based on the realistic channel quality of the two RLC legs in the </w:t>
      </w:r>
      <w:r w:rsidRPr="000042B4">
        <w:rPr>
          <w:rFonts w:ascii="Times New Roman" w:eastAsia="宋体" w:hAnsi="Times New Roman"/>
          <w:sz w:val="22"/>
          <w:szCs w:val="22"/>
          <w:lang w:eastAsia="zh-CN"/>
        </w:rPr>
        <w:t>duplication</w:t>
      </w:r>
      <w:r w:rsidRPr="000042B4">
        <w:rPr>
          <w:rFonts w:ascii="Times New Roman" w:eastAsia="宋体" w:hAnsi="Times New Roman" w:hint="eastAsia"/>
          <w:sz w:val="22"/>
          <w:szCs w:val="22"/>
          <w:lang w:eastAsia="zh-CN"/>
        </w:rPr>
        <w:t xml:space="preserve"> SRB/DRB. Once the RRM determines to activate the duplication, the RRM should inform PDCP/MAC to deliver the related command.</w:t>
      </w:r>
      <w:r>
        <w:rPr>
          <w:rFonts w:ascii="Times New Roman" w:eastAsia="宋体" w:hAnsi="Times New Roman" w:hint="eastAsia"/>
          <w:sz w:val="22"/>
          <w:szCs w:val="22"/>
          <w:lang w:eastAsia="zh-CN"/>
        </w:rPr>
        <w:t xml:space="preserve"> </w:t>
      </w:r>
      <w:r w:rsidRPr="000042B4">
        <w:rPr>
          <w:rFonts w:ascii="Times New Roman" w:eastAsia="宋体" w:hAnsi="Times New Roman" w:hint="eastAsia"/>
          <w:sz w:val="22"/>
          <w:szCs w:val="22"/>
          <w:lang w:eastAsia="zh-CN"/>
        </w:rPr>
        <w:t xml:space="preserve">The behaviour on NW side could be left to </w:t>
      </w:r>
      <w:r w:rsidRPr="000042B4">
        <w:rPr>
          <w:rFonts w:ascii="Times New Roman" w:eastAsia="宋体" w:hAnsi="Times New Roman"/>
          <w:sz w:val="22"/>
          <w:szCs w:val="22"/>
          <w:lang w:eastAsia="zh-CN"/>
        </w:rPr>
        <w:t>implementation</w:t>
      </w:r>
      <w:r w:rsidRPr="000042B4">
        <w:rPr>
          <w:rFonts w:ascii="Times New Roman" w:eastAsia="宋体" w:hAnsi="Times New Roman" w:hint="eastAsia"/>
          <w:sz w:val="22"/>
          <w:szCs w:val="22"/>
          <w:lang w:eastAsia="zh-CN"/>
        </w:rPr>
        <w:t xml:space="preserve">, and only the behaviour on the UE side would be taken care in the rest of this paper. </w:t>
      </w:r>
    </w:p>
    <w:p w:rsidR="000042B4" w:rsidRPr="000042B4" w:rsidRDefault="000042B4" w:rsidP="000042B4">
      <w:pPr>
        <w:pStyle w:val="Doc-text2"/>
        <w:ind w:left="0" w:firstLine="0"/>
        <w:rPr>
          <w:rFonts w:ascii="Times New Roman" w:eastAsia="宋体" w:hAnsi="Times New Roman"/>
          <w:sz w:val="22"/>
          <w:szCs w:val="22"/>
          <w:lang w:eastAsia="zh-CN"/>
        </w:rPr>
      </w:pPr>
    </w:p>
    <w:p w:rsidR="000042B4" w:rsidRPr="000042B4" w:rsidRDefault="000042B4" w:rsidP="000042B4">
      <w:pPr>
        <w:pStyle w:val="Doc-text2"/>
        <w:ind w:left="0" w:firstLine="0"/>
        <w:jc w:val="both"/>
        <w:rPr>
          <w:rFonts w:ascii="Times New Roman" w:eastAsia="宋体" w:hAnsi="Times New Roman"/>
          <w:sz w:val="22"/>
          <w:szCs w:val="22"/>
          <w:lang w:eastAsia="zh-CN"/>
        </w:rPr>
      </w:pPr>
      <w:r w:rsidRPr="000042B4">
        <w:rPr>
          <w:rFonts w:ascii="Times New Roman" w:eastAsia="宋体" w:hAnsi="Times New Roman" w:hint="eastAsia"/>
          <w:sz w:val="22"/>
          <w:szCs w:val="22"/>
          <w:lang w:eastAsia="zh-CN"/>
        </w:rPr>
        <w:t xml:space="preserve">Although it has been agreed that </w:t>
      </w:r>
      <w:r w:rsidRPr="000042B4">
        <w:rPr>
          <w:rFonts w:ascii="Times New Roman" w:eastAsia="宋体" w:hAnsi="Times New Roman"/>
          <w:sz w:val="22"/>
          <w:szCs w:val="22"/>
          <w:lang w:eastAsia="zh-CN"/>
        </w:rPr>
        <w:t>only one additional leg is configured for PDCP duplicates</w:t>
      </w:r>
      <w:r w:rsidRPr="000042B4">
        <w:rPr>
          <w:rFonts w:ascii="Times New Roman" w:eastAsia="宋体" w:hAnsi="Times New Roman" w:hint="eastAsia"/>
          <w:sz w:val="22"/>
          <w:szCs w:val="22"/>
          <w:lang w:eastAsia="zh-CN"/>
        </w:rPr>
        <w:t xml:space="preserve">, MAC CE has to include the </w:t>
      </w:r>
      <w:r w:rsidRPr="000042B4">
        <w:rPr>
          <w:rFonts w:ascii="Times New Roman" w:eastAsia="宋体" w:hAnsi="Times New Roman"/>
          <w:sz w:val="22"/>
          <w:szCs w:val="22"/>
          <w:lang w:eastAsia="zh-CN"/>
        </w:rPr>
        <w:t>complete</w:t>
      </w:r>
      <w:r w:rsidRPr="000042B4">
        <w:rPr>
          <w:rFonts w:ascii="Times New Roman" w:eastAsia="宋体" w:hAnsi="Times New Roman" w:hint="eastAsia"/>
          <w:sz w:val="22"/>
          <w:szCs w:val="22"/>
          <w:lang w:eastAsia="zh-CN"/>
        </w:rPr>
        <w:t xml:space="preserve"> logical channel ID so that RRC or PDCP entity could identify the detailed logical channel to deactivate or activate. Therefore, logical channel ID should be include</w:t>
      </w:r>
      <w:r>
        <w:rPr>
          <w:rFonts w:ascii="Times New Roman" w:eastAsia="宋体" w:hAnsi="Times New Roman" w:hint="eastAsia"/>
          <w:sz w:val="22"/>
          <w:szCs w:val="22"/>
          <w:lang w:eastAsia="zh-CN"/>
        </w:rPr>
        <w:t>d</w:t>
      </w:r>
      <w:r w:rsidRPr="000042B4">
        <w:rPr>
          <w:rFonts w:ascii="Times New Roman" w:eastAsia="宋体" w:hAnsi="Times New Roman" w:hint="eastAsia"/>
          <w:sz w:val="22"/>
          <w:szCs w:val="22"/>
          <w:lang w:eastAsia="zh-CN"/>
        </w:rPr>
        <w:t xml:space="preserve"> in the MAC CE deactivation or </w:t>
      </w:r>
      <w:r w:rsidRPr="000042B4">
        <w:rPr>
          <w:rFonts w:ascii="Times New Roman" w:eastAsia="宋体" w:hAnsi="Times New Roman"/>
          <w:sz w:val="22"/>
          <w:szCs w:val="22"/>
          <w:lang w:eastAsia="zh-CN"/>
        </w:rPr>
        <w:t>activation</w:t>
      </w:r>
      <w:r w:rsidRPr="000042B4">
        <w:rPr>
          <w:rFonts w:ascii="Times New Roman" w:eastAsia="宋体" w:hAnsi="Times New Roman" w:hint="eastAsia"/>
          <w:sz w:val="22"/>
          <w:szCs w:val="22"/>
          <w:lang w:eastAsia="zh-CN"/>
        </w:rPr>
        <w:t xml:space="preserve"> command. </w:t>
      </w:r>
    </w:p>
    <w:p w:rsidR="000042B4" w:rsidRPr="000042B4" w:rsidRDefault="000042B4" w:rsidP="000042B4">
      <w:pPr>
        <w:pStyle w:val="Doc-text2"/>
        <w:ind w:left="0" w:firstLine="0"/>
        <w:jc w:val="both"/>
        <w:rPr>
          <w:rFonts w:ascii="Times New Roman" w:eastAsia="宋体" w:hAnsi="Times New Roman"/>
          <w:sz w:val="22"/>
          <w:szCs w:val="22"/>
          <w:lang w:eastAsia="zh-CN"/>
        </w:rPr>
      </w:pPr>
    </w:p>
    <w:p w:rsidR="000042B4" w:rsidRPr="000042B4" w:rsidRDefault="000042B4" w:rsidP="000042B4">
      <w:pPr>
        <w:pStyle w:val="Doc-text2"/>
        <w:ind w:left="0" w:firstLine="0"/>
        <w:jc w:val="both"/>
        <w:rPr>
          <w:rFonts w:ascii="Times New Roman" w:eastAsia="宋体" w:hAnsi="Times New Roman"/>
          <w:b/>
          <w:sz w:val="22"/>
          <w:szCs w:val="22"/>
          <w:lang w:eastAsia="zh-CN"/>
        </w:rPr>
      </w:pPr>
      <w:r w:rsidRPr="000042B4">
        <w:rPr>
          <w:rFonts w:ascii="Times New Roman" w:eastAsia="宋体" w:hAnsi="Times New Roman" w:hint="eastAsia"/>
          <w:b/>
          <w:sz w:val="22"/>
          <w:szCs w:val="22"/>
          <w:lang w:eastAsia="zh-CN"/>
        </w:rPr>
        <w:t>Proposal 3</w:t>
      </w:r>
      <w:r w:rsidR="00AE040F">
        <w:rPr>
          <w:rFonts w:ascii="Times New Roman" w:eastAsia="宋体" w:hAnsi="Times New Roman" w:hint="eastAsia"/>
          <w:b/>
          <w:sz w:val="22"/>
          <w:szCs w:val="22"/>
          <w:lang w:eastAsia="zh-CN"/>
        </w:rPr>
        <w:t>:</w:t>
      </w:r>
      <w:r w:rsidRPr="000042B4">
        <w:rPr>
          <w:rFonts w:ascii="Times New Roman" w:eastAsia="宋体" w:hAnsi="Times New Roman" w:hint="eastAsia"/>
          <w:b/>
          <w:sz w:val="22"/>
          <w:szCs w:val="22"/>
          <w:lang w:eastAsia="zh-CN"/>
        </w:rPr>
        <w:t xml:space="preserve"> </w:t>
      </w:r>
      <w:r w:rsidRPr="000042B4">
        <w:rPr>
          <w:rFonts w:ascii="Times New Roman" w:eastAsia="宋体" w:hAnsi="Times New Roman"/>
          <w:b/>
          <w:sz w:val="22"/>
          <w:szCs w:val="22"/>
          <w:lang w:eastAsia="zh-CN"/>
        </w:rPr>
        <w:t xml:space="preserve">LCH ID should be </w:t>
      </w:r>
      <w:r w:rsidRPr="000042B4">
        <w:rPr>
          <w:rFonts w:ascii="Times New Roman" w:eastAsia="宋体" w:hAnsi="Times New Roman" w:hint="eastAsia"/>
          <w:b/>
          <w:sz w:val="22"/>
          <w:szCs w:val="22"/>
          <w:lang w:eastAsia="zh-CN"/>
        </w:rPr>
        <w:t>included in the MAC CE for a</w:t>
      </w:r>
      <w:r w:rsidRPr="000042B4">
        <w:rPr>
          <w:rFonts w:ascii="Times New Roman" w:eastAsia="宋体" w:hAnsi="Times New Roman"/>
          <w:b/>
          <w:sz w:val="22"/>
          <w:szCs w:val="22"/>
          <w:lang w:eastAsia="zh-CN"/>
        </w:rPr>
        <w:t>ctivation/</w:t>
      </w:r>
      <w:r w:rsidRPr="000042B4">
        <w:rPr>
          <w:rFonts w:ascii="Times New Roman" w:eastAsia="宋体" w:hAnsi="Times New Roman" w:hint="eastAsia"/>
          <w:b/>
          <w:sz w:val="22"/>
          <w:szCs w:val="22"/>
          <w:lang w:eastAsia="zh-CN"/>
        </w:rPr>
        <w:t>d</w:t>
      </w:r>
      <w:r w:rsidRPr="000042B4">
        <w:rPr>
          <w:rFonts w:ascii="Times New Roman" w:eastAsia="宋体" w:hAnsi="Times New Roman"/>
          <w:b/>
          <w:sz w:val="22"/>
          <w:szCs w:val="22"/>
          <w:lang w:eastAsia="zh-CN"/>
        </w:rPr>
        <w:t>eactivation</w:t>
      </w:r>
      <w:r w:rsidRPr="000042B4">
        <w:rPr>
          <w:rFonts w:ascii="Times New Roman" w:eastAsia="宋体" w:hAnsi="Times New Roman" w:hint="eastAsia"/>
          <w:b/>
          <w:sz w:val="22"/>
          <w:szCs w:val="22"/>
          <w:lang w:eastAsia="zh-CN"/>
        </w:rPr>
        <w:t xml:space="preserve"> of packet duplication. </w:t>
      </w:r>
    </w:p>
    <w:p w:rsidR="000042B4" w:rsidRPr="000042B4" w:rsidRDefault="000042B4" w:rsidP="000042B4">
      <w:pPr>
        <w:pStyle w:val="Doc-text2"/>
        <w:ind w:left="0" w:firstLine="0"/>
        <w:jc w:val="both"/>
        <w:rPr>
          <w:rFonts w:ascii="Times New Roman" w:eastAsia="宋体" w:hAnsi="Times New Roman"/>
          <w:sz w:val="22"/>
          <w:szCs w:val="22"/>
          <w:lang w:eastAsia="zh-CN"/>
        </w:rPr>
      </w:pPr>
    </w:p>
    <w:p w:rsidR="000042B4" w:rsidRPr="000042B4" w:rsidRDefault="000042B4" w:rsidP="000042B4">
      <w:pPr>
        <w:pStyle w:val="Doc-text2"/>
        <w:ind w:left="0" w:firstLine="0"/>
        <w:jc w:val="both"/>
        <w:rPr>
          <w:rFonts w:ascii="Times New Roman" w:eastAsia="宋体" w:hAnsi="Times New Roman"/>
          <w:sz w:val="22"/>
          <w:szCs w:val="22"/>
          <w:lang w:eastAsia="zh-CN"/>
        </w:rPr>
      </w:pPr>
      <w:r w:rsidRPr="000042B4">
        <w:rPr>
          <w:rFonts w:ascii="Times New Roman" w:eastAsia="宋体" w:hAnsi="Times New Roman" w:hint="eastAsia"/>
          <w:sz w:val="22"/>
          <w:szCs w:val="22"/>
          <w:lang w:eastAsia="zh-CN"/>
        </w:rPr>
        <w:t xml:space="preserve">When packet duplication is </w:t>
      </w:r>
      <w:r w:rsidRPr="000042B4">
        <w:rPr>
          <w:rFonts w:ascii="Times New Roman" w:eastAsia="宋体" w:hAnsi="Times New Roman"/>
          <w:sz w:val="22"/>
          <w:szCs w:val="22"/>
          <w:lang w:eastAsia="zh-CN"/>
        </w:rPr>
        <w:t>running</w:t>
      </w:r>
      <w:r w:rsidRPr="000042B4">
        <w:rPr>
          <w:rFonts w:ascii="Times New Roman" w:eastAsia="宋体" w:hAnsi="Times New Roman" w:hint="eastAsia"/>
          <w:sz w:val="22"/>
          <w:szCs w:val="22"/>
          <w:lang w:eastAsia="zh-CN"/>
        </w:rPr>
        <w:t xml:space="preserve">, PDCP entity would duplicate each PDCP PDU and forward them to </w:t>
      </w:r>
      <w:r w:rsidRPr="000042B4">
        <w:rPr>
          <w:rFonts w:ascii="Times New Roman" w:eastAsia="宋体" w:hAnsi="Times New Roman"/>
          <w:sz w:val="22"/>
          <w:szCs w:val="22"/>
          <w:lang w:eastAsia="zh-CN"/>
        </w:rPr>
        <w:t>different</w:t>
      </w:r>
      <w:r w:rsidRPr="000042B4">
        <w:rPr>
          <w:rFonts w:ascii="Times New Roman" w:eastAsia="宋体" w:hAnsi="Times New Roman" w:hint="eastAsia"/>
          <w:sz w:val="22"/>
          <w:szCs w:val="22"/>
          <w:lang w:eastAsia="zh-CN"/>
        </w:rPr>
        <w:t xml:space="preserve"> RLC legs. To deactivate the </w:t>
      </w:r>
      <w:r w:rsidRPr="000042B4">
        <w:rPr>
          <w:rFonts w:ascii="Times New Roman" w:eastAsia="宋体" w:hAnsi="Times New Roman"/>
          <w:sz w:val="22"/>
          <w:szCs w:val="22"/>
          <w:lang w:eastAsia="zh-CN"/>
        </w:rPr>
        <w:t>packet</w:t>
      </w:r>
      <w:r w:rsidRPr="000042B4">
        <w:rPr>
          <w:rFonts w:ascii="Times New Roman" w:eastAsia="宋体" w:hAnsi="Times New Roman" w:hint="eastAsia"/>
          <w:sz w:val="22"/>
          <w:szCs w:val="22"/>
          <w:lang w:eastAsia="zh-CN"/>
        </w:rPr>
        <w:t xml:space="preserve"> duplication, PDCP entity has to stop the duplication action and forward each PDCP PDU to only one of the RLC legs. The </w:t>
      </w:r>
      <w:r w:rsidRPr="000042B4">
        <w:rPr>
          <w:rFonts w:ascii="Times New Roman" w:eastAsia="宋体" w:hAnsi="Times New Roman"/>
          <w:sz w:val="22"/>
          <w:szCs w:val="22"/>
          <w:lang w:eastAsia="zh-CN"/>
        </w:rPr>
        <w:t>deactivated</w:t>
      </w:r>
      <w:r w:rsidRPr="000042B4">
        <w:rPr>
          <w:rFonts w:ascii="Times New Roman" w:eastAsia="宋体" w:hAnsi="Times New Roman" w:hint="eastAsia"/>
          <w:sz w:val="22"/>
          <w:szCs w:val="22"/>
          <w:lang w:eastAsia="zh-CN"/>
        </w:rPr>
        <w:t xml:space="preserve"> RLC leg should stop its processing right away. If there are still remaining packets in the RLC buffer of the deactivated leg, those packets might affect the future processing when the deactivated leg is activated a second time. For example, those buffered packets might delay the processing of the new </w:t>
      </w:r>
      <w:r w:rsidRPr="000042B4">
        <w:rPr>
          <w:rFonts w:ascii="Times New Roman" w:eastAsia="宋体" w:hAnsi="Times New Roman"/>
          <w:sz w:val="22"/>
          <w:szCs w:val="22"/>
          <w:lang w:eastAsia="zh-CN"/>
        </w:rPr>
        <w:t>arriving</w:t>
      </w:r>
      <w:r w:rsidRPr="000042B4">
        <w:rPr>
          <w:rFonts w:ascii="Times New Roman" w:eastAsia="宋体" w:hAnsi="Times New Roman" w:hint="eastAsia"/>
          <w:sz w:val="22"/>
          <w:szCs w:val="22"/>
          <w:lang w:eastAsia="zh-CN"/>
        </w:rPr>
        <w:t xml:space="preserve"> packets after the leg is activated. Therefore the </w:t>
      </w:r>
      <w:r w:rsidRPr="000042B4">
        <w:rPr>
          <w:rFonts w:ascii="Times New Roman" w:eastAsia="宋体" w:hAnsi="Times New Roman" w:hint="eastAsia"/>
          <w:sz w:val="22"/>
          <w:szCs w:val="22"/>
          <w:lang w:eastAsia="zh-CN"/>
        </w:rPr>
        <w:lastRenderedPageBreak/>
        <w:t xml:space="preserve">remaining packets in the deactivated RLC entity should be flushed in the deactivation operations. Correspondingly, RLC parameters of the deactivated leg should also be reset. </w:t>
      </w:r>
    </w:p>
    <w:p w:rsidR="000042B4" w:rsidRPr="000042B4" w:rsidRDefault="000042B4" w:rsidP="000042B4">
      <w:pPr>
        <w:pStyle w:val="Doc-text2"/>
        <w:ind w:left="0" w:firstLine="0"/>
        <w:rPr>
          <w:rFonts w:ascii="Times New Roman" w:eastAsia="宋体" w:hAnsi="Times New Roman"/>
          <w:sz w:val="22"/>
          <w:szCs w:val="22"/>
          <w:lang w:eastAsia="zh-CN"/>
        </w:rPr>
      </w:pPr>
    </w:p>
    <w:p w:rsidR="000042B4" w:rsidRPr="000042B4" w:rsidRDefault="000042B4" w:rsidP="000042B4">
      <w:pPr>
        <w:pStyle w:val="Doc-text2"/>
        <w:ind w:left="0" w:firstLine="0"/>
        <w:jc w:val="both"/>
        <w:rPr>
          <w:rFonts w:ascii="Times New Roman" w:eastAsia="宋体" w:hAnsi="Times New Roman"/>
          <w:b/>
          <w:sz w:val="22"/>
          <w:szCs w:val="22"/>
          <w:lang w:eastAsia="zh-CN"/>
        </w:rPr>
      </w:pPr>
      <w:r w:rsidRPr="000042B4">
        <w:rPr>
          <w:rFonts w:ascii="Times New Roman" w:eastAsia="宋体" w:hAnsi="Times New Roman" w:hint="eastAsia"/>
          <w:b/>
          <w:sz w:val="22"/>
          <w:szCs w:val="22"/>
          <w:lang w:eastAsia="zh-CN"/>
        </w:rPr>
        <w:t xml:space="preserve">Proposal 4: Once deactivation command is received, the UE should reset and suspend the related RLC entity. The remaining packets in the RCL </w:t>
      </w:r>
      <w:r w:rsidRPr="000042B4">
        <w:rPr>
          <w:rFonts w:ascii="Times New Roman" w:eastAsia="宋体" w:hAnsi="Times New Roman"/>
          <w:b/>
          <w:sz w:val="22"/>
          <w:szCs w:val="22"/>
          <w:lang w:eastAsia="zh-CN"/>
        </w:rPr>
        <w:t>buffer</w:t>
      </w:r>
      <w:r w:rsidRPr="000042B4">
        <w:rPr>
          <w:rFonts w:ascii="Times New Roman" w:eastAsia="宋体" w:hAnsi="Times New Roman" w:hint="eastAsia"/>
          <w:b/>
          <w:sz w:val="22"/>
          <w:szCs w:val="22"/>
          <w:lang w:eastAsia="zh-CN"/>
        </w:rPr>
        <w:t xml:space="preserve"> should be flushed. </w:t>
      </w:r>
    </w:p>
    <w:p w:rsidR="000042B4" w:rsidRPr="000042B4" w:rsidRDefault="000042B4" w:rsidP="000042B4">
      <w:pPr>
        <w:pStyle w:val="Doc-text2"/>
        <w:ind w:left="0" w:firstLine="0"/>
        <w:rPr>
          <w:rFonts w:ascii="Times New Roman" w:eastAsia="宋体" w:hAnsi="Times New Roman"/>
          <w:sz w:val="22"/>
          <w:szCs w:val="22"/>
          <w:lang w:eastAsia="zh-CN"/>
        </w:rPr>
      </w:pPr>
    </w:p>
    <w:p w:rsidR="000042B4" w:rsidRPr="000042B4" w:rsidRDefault="000042B4" w:rsidP="000042B4">
      <w:pPr>
        <w:pStyle w:val="Doc-text2"/>
        <w:ind w:left="0" w:firstLine="0"/>
        <w:jc w:val="both"/>
        <w:rPr>
          <w:rFonts w:ascii="Times New Roman" w:eastAsia="宋体" w:hAnsi="Times New Roman"/>
          <w:sz w:val="22"/>
          <w:szCs w:val="22"/>
          <w:lang w:eastAsia="zh-CN"/>
        </w:rPr>
      </w:pPr>
      <w:r w:rsidRPr="000042B4">
        <w:rPr>
          <w:rFonts w:ascii="Times New Roman" w:eastAsia="宋体" w:hAnsi="Times New Roman" w:hint="eastAsia"/>
          <w:sz w:val="22"/>
          <w:szCs w:val="22"/>
          <w:lang w:eastAsia="zh-CN"/>
        </w:rPr>
        <w:t xml:space="preserve">When PDCP decides to activate packet duplication, it need firstly recover the </w:t>
      </w:r>
      <w:r w:rsidRPr="000042B4">
        <w:rPr>
          <w:rFonts w:ascii="Times New Roman" w:eastAsia="宋体" w:hAnsi="Times New Roman"/>
          <w:sz w:val="22"/>
          <w:szCs w:val="22"/>
          <w:lang w:eastAsia="zh-CN"/>
        </w:rPr>
        <w:t>duplication</w:t>
      </w:r>
      <w:r w:rsidRPr="000042B4">
        <w:rPr>
          <w:rFonts w:ascii="Times New Roman" w:eastAsia="宋体" w:hAnsi="Times New Roman" w:hint="eastAsia"/>
          <w:sz w:val="22"/>
          <w:szCs w:val="22"/>
          <w:lang w:eastAsia="zh-CN"/>
        </w:rPr>
        <w:t xml:space="preserve"> action in PDCP entity. Then, it needs to forward the duplicates of each PDCP PDU to the different RLC legs. In order that MAC layer start the processing of the </w:t>
      </w:r>
      <w:r w:rsidRPr="000042B4">
        <w:rPr>
          <w:rFonts w:ascii="Times New Roman" w:eastAsia="宋体" w:hAnsi="Times New Roman"/>
          <w:sz w:val="22"/>
          <w:szCs w:val="22"/>
          <w:lang w:eastAsia="zh-CN"/>
        </w:rPr>
        <w:t>activated</w:t>
      </w:r>
      <w:r w:rsidRPr="000042B4">
        <w:rPr>
          <w:rFonts w:ascii="Times New Roman" w:eastAsia="宋体" w:hAnsi="Times New Roman" w:hint="eastAsia"/>
          <w:sz w:val="22"/>
          <w:szCs w:val="22"/>
          <w:lang w:eastAsia="zh-CN"/>
        </w:rPr>
        <w:t xml:space="preserve"> leg, some kind of internal notification might be needed from PDCP entity to MAC layer to inform MAC layer to resume the scheduling for the activated leg. </w:t>
      </w:r>
    </w:p>
    <w:p w:rsidR="000042B4" w:rsidRPr="000042B4" w:rsidRDefault="000042B4" w:rsidP="000042B4">
      <w:pPr>
        <w:pStyle w:val="Doc-text2"/>
        <w:ind w:left="0" w:firstLine="0"/>
        <w:rPr>
          <w:rFonts w:ascii="Times New Roman" w:eastAsia="宋体" w:hAnsi="Times New Roman"/>
          <w:sz w:val="22"/>
          <w:szCs w:val="22"/>
          <w:lang w:eastAsia="zh-CN"/>
        </w:rPr>
      </w:pPr>
    </w:p>
    <w:p w:rsidR="000042B4" w:rsidRPr="000042B4" w:rsidRDefault="000042B4" w:rsidP="000042B4">
      <w:pPr>
        <w:pStyle w:val="Doc-text2"/>
        <w:ind w:left="0" w:firstLine="0"/>
        <w:jc w:val="both"/>
        <w:rPr>
          <w:rFonts w:ascii="Times New Roman" w:eastAsia="宋体" w:hAnsi="Times New Roman"/>
          <w:b/>
          <w:sz w:val="22"/>
          <w:szCs w:val="22"/>
          <w:lang w:eastAsia="zh-CN"/>
        </w:rPr>
      </w:pPr>
      <w:r w:rsidRPr="000042B4">
        <w:rPr>
          <w:rFonts w:ascii="Times New Roman" w:eastAsia="宋体" w:hAnsi="Times New Roman" w:hint="eastAsia"/>
          <w:b/>
          <w:sz w:val="22"/>
          <w:szCs w:val="22"/>
          <w:lang w:eastAsia="zh-CN"/>
        </w:rPr>
        <w:t xml:space="preserve">Proposal 5: Once the activation </w:t>
      </w:r>
      <w:r w:rsidRPr="000042B4">
        <w:rPr>
          <w:rFonts w:ascii="Times New Roman" w:eastAsia="宋体" w:hAnsi="Times New Roman"/>
          <w:b/>
          <w:sz w:val="22"/>
          <w:szCs w:val="22"/>
          <w:lang w:eastAsia="zh-CN"/>
        </w:rPr>
        <w:t>command</w:t>
      </w:r>
      <w:r w:rsidRPr="000042B4">
        <w:rPr>
          <w:rFonts w:ascii="Times New Roman" w:eastAsia="宋体" w:hAnsi="Times New Roman" w:hint="eastAsia"/>
          <w:b/>
          <w:sz w:val="22"/>
          <w:szCs w:val="22"/>
          <w:lang w:eastAsia="zh-CN"/>
        </w:rPr>
        <w:t xml:space="preserve"> is received by UE, UE should resume the related suspended RLC and enable the </w:t>
      </w:r>
      <w:r w:rsidRPr="000042B4">
        <w:rPr>
          <w:rFonts w:ascii="Times New Roman" w:eastAsia="宋体" w:hAnsi="Times New Roman"/>
          <w:b/>
          <w:sz w:val="22"/>
          <w:szCs w:val="22"/>
          <w:lang w:eastAsia="zh-CN"/>
        </w:rPr>
        <w:t>duplication</w:t>
      </w:r>
      <w:r w:rsidRPr="000042B4">
        <w:rPr>
          <w:rFonts w:ascii="Times New Roman" w:eastAsia="宋体" w:hAnsi="Times New Roman" w:hint="eastAsia"/>
          <w:b/>
          <w:sz w:val="22"/>
          <w:szCs w:val="22"/>
          <w:lang w:eastAsia="zh-CN"/>
        </w:rPr>
        <w:t xml:space="preserve"> function in the related PDCP. </w:t>
      </w:r>
    </w:p>
    <w:p w:rsidR="000042B4" w:rsidRPr="000042B4" w:rsidRDefault="000042B4" w:rsidP="000042B4">
      <w:pPr>
        <w:pStyle w:val="Doc-text2"/>
        <w:ind w:left="0" w:firstLine="0"/>
        <w:rPr>
          <w:rFonts w:ascii="Times New Roman" w:eastAsia="宋体" w:hAnsi="Times New Roman"/>
          <w:sz w:val="22"/>
          <w:szCs w:val="22"/>
          <w:lang w:eastAsia="zh-CN"/>
        </w:rPr>
      </w:pPr>
    </w:p>
    <w:bookmarkEnd w:id="5"/>
    <w:bookmarkEnd w:id="6"/>
    <w:p w:rsidR="00EC463D" w:rsidRPr="00EC463D" w:rsidRDefault="00D64028" w:rsidP="00C2413D">
      <w:pPr>
        <w:pStyle w:val="1"/>
      </w:pPr>
      <w:r>
        <w:rPr>
          <w:rFonts w:hint="eastAsia"/>
          <w:lang w:eastAsia="zh-CN"/>
        </w:rPr>
        <w:t>3</w:t>
      </w:r>
      <w:r w:rsidR="00CD4C7B" w:rsidRPr="006E13D1">
        <w:tab/>
      </w:r>
      <w:r w:rsidR="00B41BC7">
        <w:t>Conclusion</w:t>
      </w:r>
    </w:p>
    <w:p w:rsidR="0039123D" w:rsidRDefault="007C33AA" w:rsidP="00E9289F">
      <w:pPr>
        <w:jc w:val="both"/>
        <w:rPr>
          <w:sz w:val="22"/>
          <w:szCs w:val="22"/>
          <w:lang w:eastAsia="zh-CN"/>
        </w:rPr>
      </w:pPr>
      <w:r w:rsidRPr="00EB12A5">
        <w:rPr>
          <w:rFonts w:hint="eastAsia"/>
          <w:sz w:val="22"/>
          <w:szCs w:val="22"/>
          <w:lang w:eastAsia="zh-CN"/>
        </w:rPr>
        <w:t xml:space="preserve">In this contribution, some </w:t>
      </w:r>
      <w:r w:rsidR="008036CC" w:rsidRPr="00EB12A5">
        <w:rPr>
          <w:rFonts w:hint="eastAsia"/>
          <w:sz w:val="22"/>
          <w:szCs w:val="22"/>
          <w:lang w:eastAsia="zh-CN"/>
        </w:rPr>
        <w:t>consideration</w:t>
      </w:r>
      <w:r w:rsidR="0071611B">
        <w:rPr>
          <w:rFonts w:hint="eastAsia"/>
          <w:sz w:val="22"/>
          <w:szCs w:val="22"/>
          <w:lang w:eastAsia="zh-CN"/>
        </w:rPr>
        <w:t>s</w:t>
      </w:r>
      <w:r w:rsidR="008036CC" w:rsidRPr="00EB12A5">
        <w:rPr>
          <w:rFonts w:hint="eastAsia"/>
          <w:sz w:val="22"/>
          <w:szCs w:val="22"/>
          <w:lang w:eastAsia="zh-CN"/>
        </w:rPr>
        <w:t xml:space="preserve"> on </w:t>
      </w:r>
      <w:r w:rsidR="0071611B" w:rsidRPr="000042B4">
        <w:rPr>
          <w:rFonts w:hint="eastAsia"/>
          <w:bCs/>
          <w:sz w:val="22"/>
          <w:szCs w:val="22"/>
        </w:rPr>
        <w:t xml:space="preserve">the deactivation and activation for </w:t>
      </w:r>
      <w:r w:rsidR="0071611B" w:rsidRPr="000042B4">
        <w:rPr>
          <w:bCs/>
          <w:sz w:val="22"/>
          <w:szCs w:val="22"/>
        </w:rPr>
        <w:t>data duplication in PDCP layer</w:t>
      </w:r>
      <w:r w:rsidR="0071611B">
        <w:rPr>
          <w:rFonts w:hint="eastAsia"/>
          <w:sz w:val="22"/>
          <w:szCs w:val="22"/>
          <w:lang w:eastAsia="zh-CN"/>
        </w:rPr>
        <w:t xml:space="preserve"> are </w:t>
      </w:r>
      <w:r w:rsidR="00E908CD" w:rsidRPr="00EB12A5">
        <w:rPr>
          <w:rFonts w:hint="eastAsia"/>
          <w:sz w:val="22"/>
          <w:szCs w:val="22"/>
          <w:lang w:eastAsia="zh-CN"/>
        </w:rPr>
        <w:t xml:space="preserve">given with the following </w:t>
      </w:r>
      <w:r w:rsidR="00F33624" w:rsidRPr="00EB12A5">
        <w:rPr>
          <w:rFonts w:hint="eastAsia"/>
          <w:sz w:val="22"/>
          <w:szCs w:val="22"/>
          <w:lang w:eastAsia="zh-CN"/>
        </w:rPr>
        <w:t>proposals</w:t>
      </w:r>
      <w:r w:rsidR="00E908CD" w:rsidRPr="00EB12A5">
        <w:rPr>
          <w:rFonts w:hint="eastAsia"/>
          <w:sz w:val="22"/>
          <w:szCs w:val="22"/>
          <w:lang w:eastAsia="zh-CN"/>
        </w:rPr>
        <w:t>:</w:t>
      </w:r>
    </w:p>
    <w:p w:rsidR="0071611B" w:rsidRPr="000042B4" w:rsidRDefault="0071611B" w:rsidP="00717281">
      <w:pPr>
        <w:spacing w:beforeLines="100"/>
        <w:jc w:val="both"/>
        <w:rPr>
          <w:b/>
          <w:sz w:val="22"/>
          <w:szCs w:val="22"/>
          <w:lang w:eastAsia="zh-CN"/>
        </w:rPr>
      </w:pPr>
      <w:r w:rsidRPr="000042B4">
        <w:rPr>
          <w:rFonts w:hint="eastAsia"/>
          <w:b/>
          <w:sz w:val="22"/>
          <w:szCs w:val="22"/>
          <w:lang w:eastAsia="zh-CN"/>
        </w:rPr>
        <w:t>Proposal 1</w:t>
      </w:r>
      <w:r w:rsidR="000E3A03">
        <w:rPr>
          <w:rFonts w:hint="eastAsia"/>
          <w:b/>
          <w:sz w:val="22"/>
          <w:szCs w:val="22"/>
          <w:lang w:eastAsia="zh-CN"/>
        </w:rPr>
        <w:t>:</w:t>
      </w:r>
      <w:r w:rsidRPr="000042B4">
        <w:rPr>
          <w:rFonts w:hint="eastAsia"/>
          <w:b/>
          <w:sz w:val="22"/>
          <w:szCs w:val="22"/>
          <w:lang w:eastAsia="zh-CN"/>
        </w:rPr>
        <w:t xml:space="preserve"> Dynamic activation and deactivation of packet duplication should be supported. </w:t>
      </w:r>
    </w:p>
    <w:p w:rsidR="0071611B" w:rsidRPr="000042B4" w:rsidRDefault="0071611B" w:rsidP="00717281">
      <w:pPr>
        <w:spacing w:beforeLines="100"/>
        <w:jc w:val="both"/>
        <w:rPr>
          <w:b/>
          <w:sz w:val="22"/>
          <w:szCs w:val="22"/>
          <w:lang w:eastAsia="zh-CN"/>
        </w:rPr>
      </w:pPr>
      <w:r w:rsidRPr="000042B4">
        <w:rPr>
          <w:rFonts w:hint="eastAsia"/>
          <w:b/>
          <w:sz w:val="22"/>
          <w:szCs w:val="22"/>
          <w:lang w:eastAsia="zh-CN"/>
        </w:rPr>
        <w:t>Proposal 2</w:t>
      </w:r>
      <w:r w:rsidR="000E3A03">
        <w:rPr>
          <w:rFonts w:hint="eastAsia"/>
          <w:b/>
          <w:sz w:val="22"/>
          <w:szCs w:val="22"/>
          <w:lang w:eastAsia="zh-CN"/>
        </w:rPr>
        <w:t>:</w:t>
      </w:r>
      <w:r w:rsidRPr="000042B4">
        <w:rPr>
          <w:rFonts w:hint="eastAsia"/>
          <w:b/>
          <w:sz w:val="22"/>
          <w:szCs w:val="22"/>
          <w:lang w:eastAsia="zh-CN"/>
        </w:rPr>
        <w:t xml:space="preserve"> MAC CE should be used to indicate the deactivation or activation of packet </w:t>
      </w:r>
      <w:r w:rsidRPr="000042B4">
        <w:rPr>
          <w:b/>
          <w:sz w:val="22"/>
          <w:szCs w:val="22"/>
          <w:lang w:eastAsia="zh-CN"/>
        </w:rPr>
        <w:t>duplication</w:t>
      </w:r>
      <w:r w:rsidRPr="000042B4">
        <w:rPr>
          <w:rFonts w:hint="eastAsia"/>
          <w:b/>
          <w:sz w:val="22"/>
          <w:szCs w:val="22"/>
          <w:lang w:eastAsia="zh-CN"/>
        </w:rPr>
        <w:t xml:space="preserve">. </w:t>
      </w:r>
    </w:p>
    <w:p w:rsidR="0071611B" w:rsidRPr="000042B4" w:rsidRDefault="0071611B" w:rsidP="00717281">
      <w:pPr>
        <w:spacing w:beforeLines="100"/>
        <w:jc w:val="both"/>
        <w:rPr>
          <w:b/>
          <w:sz w:val="22"/>
          <w:szCs w:val="22"/>
          <w:lang w:eastAsia="zh-CN"/>
        </w:rPr>
      </w:pPr>
      <w:r w:rsidRPr="000042B4">
        <w:rPr>
          <w:rFonts w:hint="eastAsia"/>
          <w:b/>
          <w:sz w:val="22"/>
          <w:szCs w:val="22"/>
          <w:lang w:eastAsia="zh-CN"/>
        </w:rPr>
        <w:t>Proposal 3</w:t>
      </w:r>
      <w:r w:rsidR="000E3A03">
        <w:rPr>
          <w:rFonts w:hint="eastAsia"/>
          <w:b/>
          <w:sz w:val="22"/>
          <w:szCs w:val="22"/>
          <w:lang w:eastAsia="zh-CN"/>
        </w:rPr>
        <w:t>:</w:t>
      </w:r>
      <w:r w:rsidRPr="000042B4">
        <w:rPr>
          <w:rFonts w:hint="eastAsia"/>
          <w:b/>
          <w:sz w:val="22"/>
          <w:szCs w:val="22"/>
          <w:lang w:eastAsia="zh-CN"/>
        </w:rPr>
        <w:t xml:space="preserve"> </w:t>
      </w:r>
      <w:r w:rsidRPr="000042B4">
        <w:rPr>
          <w:b/>
          <w:sz w:val="22"/>
          <w:szCs w:val="22"/>
          <w:lang w:eastAsia="zh-CN"/>
        </w:rPr>
        <w:t xml:space="preserve">LCH ID should be </w:t>
      </w:r>
      <w:r w:rsidRPr="000042B4">
        <w:rPr>
          <w:rFonts w:hint="eastAsia"/>
          <w:b/>
          <w:sz w:val="22"/>
          <w:szCs w:val="22"/>
          <w:lang w:eastAsia="zh-CN"/>
        </w:rPr>
        <w:t>included in the MAC CE for a</w:t>
      </w:r>
      <w:r w:rsidRPr="000042B4">
        <w:rPr>
          <w:b/>
          <w:sz w:val="22"/>
          <w:szCs w:val="22"/>
          <w:lang w:eastAsia="zh-CN"/>
        </w:rPr>
        <w:t>ctivation/</w:t>
      </w:r>
      <w:r w:rsidRPr="000042B4">
        <w:rPr>
          <w:rFonts w:hint="eastAsia"/>
          <w:b/>
          <w:sz w:val="22"/>
          <w:szCs w:val="22"/>
          <w:lang w:eastAsia="zh-CN"/>
        </w:rPr>
        <w:t>d</w:t>
      </w:r>
      <w:r w:rsidRPr="000042B4">
        <w:rPr>
          <w:b/>
          <w:sz w:val="22"/>
          <w:szCs w:val="22"/>
          <w:lang w:eastAsia="zh-CN"/>
        </w:rPr>
        <w:t>eactivation</w:t>
      </w:r>
      <w:r w:rsidRPr="000042B4">
        <w:rPr>
          <w:rFonts w:hint="eastAsia"/>
          <w:b/>
          <w:sz w:val="22"/>
          <w:szCs w:val="22"/>
          <w:lang w:eastAsia="zh-CN"/>
        </w:rPr>
        <w:t xml:space="preserve"> of packet duplication. </w:t>
      </w:r>
    </w:p>
    <w:p w:rsidR="0071611B" w:rsidRPr="000042B4" w:rsidRDefault="0071611B" w:rsidP="00717281">
      <w:pPr>
        <w:spacing w:beforeLines="100"/>
        <w:jc w:val="both"/>
        <w:rPr>
          <w:b/>
          <w:sz w:val="22"/>
          <w:szCs w:val="22"/>
          <w:lang w:eastAsia="zh-CN"/>
        </w:rPr>
      </w:pPr>
      <w:r w:rsidRPr="000042B4">
        <w:rPr>
          <w:rFonts w:hint="eastAsia"/>
          <w:b/>
          <w:sz w:val="22"/>
          <w:szCs w:val="22"/>
          <w:lang w:eastAsia="zh-CN"/>
        </w:rPr>
        <w:t xml:space="preserve">Proposal 4: Once deactivation command is received, the UE should reset and suspend the related RLC entity. The remaining packets in the RCL </w:t>
      </w:r>
      <w:r w:rsidRPr="000042B4">
        <w:rPr>
          <w:b/>
          <w:sz w:val="22"/>
          <w:szCs w:val="22"/>
          <w:lang w:eastAsia="zh-CN"/>
        </w:rPr>
        <w:t>buffer</w:t>
      </w:r>
      <w:r w:rsidRPr="000042B4">
        <w:rPr>
          <w:rFonts w:hint="eastAsia"/>
          <w:b/>
          <w:sz w:val="22"/>
          <w:szCs w:val="22"/>
          <w:lang w:eastAsia="zh-CN"/>
        </w:rPr>
        <w:t xml:space="preserve"> should be flushed. </w:t>
      </w:r>
    </w:p>
    <w:p w:rsidR="0071611B" w:rsidRPr="000042B4" w:rsidRDefault="0071611B" w:rsidP="00717281">
      <w:pPr>
        <w:spacing w:beforeLines="100"/>
        <w:jc w:val="both"/>
        <w:rPr>
          <w:b/>
          <w:sz w:val="22"/>
          <w:szCs w:val="22"/>
          <w:lang w:eastAsia="zh-CN"/>
        </w:rPr>
      </w:pPr>
      <w:r w:rsidRPr="000042B4">
        <w:rPr>
          <w:rFonts w:hint="eastAsia"/>
          <w:b/>
          <w:sz w:val="22"/>
          <w:szCs w:val="22"/>
          <w:lang w:eastAsia="zh-CN"/>
        </w:rPr>
        <w:t xml:space="preserve">Proposal 5: Once the activation </w:t>
      </w:r>
      <w:r w:rsidRPr="000042B4">
        <w:rPr>
          <w:b/>
          <w:sz w:val="22"/>
          <w:szCs w:val="22"/>
          <w:lang w:eastAsia="zh-CN"/>
        </w:rPr>
        <w:t>command</w:t>
      </w:r>
      <w:r w:rsidRPr="000042B4">
        <w:rPr>
          <w:rFonts w:hint="eastAsia"/>
          <w:b/>
          <w:sz w:val="22"/>
          <w:szCs w:val="22"/>
          <w:lang w:eastAsia="zh-CN"/>
        </w:rPr>
        <w:t xml:space="preserve"> is received by UE, UE should resume the related suspended RLC and enable the </w:t>
      </w:r>
      <w:r w:rsidRPr="000042B4">
        <w:rPr>
          <w:b/>
          <w:sz w:val="22"/>
          <w:szCs w:val="22"/>
          <w:lang w:eastAsia="zh-CN"/>
        </w:rPr>
        <w:t>duplication</w:t>
      </w:r>
      <w:r w:rsidRPr="000042B4">
        <w:rPr>
          <w:rFonts w:hint="eastAsia"/>
          <w:b/>
          <w:sz w:val="22"/>
          <w:szCs w:val="22"/>
          <w:lang w:eastAsia="zh-CN"/>
        </w:rPr>
        <w:t xml:space="preserve"> function in the related PDCP. </w:t>
      </w:r>
    </w:p>
    <w:p w:rsidR="00130EDE" w:rsidRDefault="00AE10FA" w:rsidP="00717281">
      <w:pPr>
        <w:snapToGrid w:val="0"/>
        <w:spacing w:before="240" w:afterLines="50" w:line="276" w:lineRule="auto"/>
        <w:jc w:val="both"/>
        <w:rPr>
          <w:b/>
          <w:sz w:val="22"/>
          <w:szCs w:val="22"/>
          <w:lang w:eastAsia="zh-CN"/>
        </w:rPr>
      </w:pPr>
      <w:r w:rsidRPr="0094568A">
        <w:rPr>
          <w:b/>
          <w:sz w:val="22"/>
          <w:szCs w:val="22"/>
          <w:lang w:eastAsia="zh-CN"/>
        </w:rPr>
        <w:t xml:space="preserve"> </w:t>
      </w:r>
    </w:p>
    <w:p w:rsidR="00F90BCE" w:rsidRPr="00151AF9" w:rsidRDefault="00F90BCE" w:rsidP="00717281">
      <w:pPr>
        <w:snapToGrid w:val="0"/>
        <w:spacing w:before="240" w:afterLines="50" w:line="276" w:lineRule="auto"/>
        <w:jc w:val="both"/>
        <w:rPr>
          <w:lang w:eastAsia="zh-CN"/>
        </w:rPr>
      </w:pPr>
    </w:p>
    <w:p w:rsidR="00B746FE" w:rsidRDefault="00B746FE" w:rsidP="00B746FE">
      <w:pPr>
        <w:pStyle w:val="2"/>
        <w:rPr>
          <w:b/>
        </w:rPr>
      </w:pPr>
      <w:bookmarkStart w:id="8" w:name="OLE_LINK22"/>
      <w:r>
        <w:t>References</w:t>
      </w:r>
    </w:p>
    <w:p w:rsidR="00B746FE" w:rsidRPr="006D6750" w:rsidRDefault="00B746FE" w:rsidP="00B746FE">
      <w:pPr>
        <w:pStyle w:val="a5"/>
        <w:numPr>
          <w:ilvl w:val="0"/>
          <w:numId w:val="37"/>
        </w:numPr>
        <w:overflowPunct/>
        <w:autoSpaceDE/>
        <w:autoSpaceDN/>
        <w:spacing w:after="0" w:line="300" w:lineRule="auto"/>
        <w:ind w:left="426"/>
        <w:contextualSpacing w:val="0"/>
        <w:jc w:val="both"/>
        <w:textAlignment w:val="auto"/>
        <w:rPr>
          <w:bCs/>
          <w:lang w:eastAsia="zh-CN"/>
        </w:rPr>
      </w:pPr>
      <w:bookmarkStart w:id="9" w:name="_Ref462778606"/>
      <w:bookmarkStart w:id="10" w:name="OLE_LINK3"/>
      <w:bookmarkStart w:id="11" w:name="OLE_LINK4"/>
      <w:r w:rsidRPr="006D6750">
        <w:rPr>
          <w:bCs/>
          <w:lang w:eastAsia="zh-CN"/>
        </w:rPr>
        <w:t>RAN2#9</w:t>
      </w:r>
      <w:r w:rsidRPr="006D6750">
        <w:rPr>
          <w:rFonts w:hint="eastAsia"/>
          <w:bCs/>
          <w:lang w:eastAsia="zh-CN"/>
        </w:rPr>
        <w:t>7</w:t>
      </w:r>
      <w:r w:rsidR="000D6773" w:rsidRPr="006D6750">
        <w:rPr>
          <w:rFonts w:hint="eastAsia"/>
          <w:bCs/>
          <w:lang w:eastAsia="zh-CN"/>
        </w:rPr>
        <w:t>b</w:t>
      </w:r>
      <w:r w:rsidR="00790AC4" w:rsidRPr="006D6750">
        <w:rPr>
          <w:rFonts w:hint="eastAsia"/>
          <w:bCs/>
          <w:lang w:eastAsia="zh-CN"/>
        </w:rPr>
        <w:t>is</w:t>
      </w:r>
      <w:r w:rsidRPr="006D6750">
        <w:rPr>
          <w:bCs/>
          <w:lang w:eastAsia="zh-CN"/>
        </w:rPr>
        <w:t xml:space="preserve"> Chairman’s </w:t>
      </w:r>
      <w:r w:rsidR="00425B55" w:rsidRPr="006D6750">
        <w:rPr>
          <w:rFonts w:hint="eastAsia"/>
          <w:bCs/>
          <w:lang w:eastAsia="zh-CN"/>
        </w:rPr>
        <w:t>N</w:t>
      </w:r>
      <w:r w:rsidRPr="006D6750">
        <w:rPr>
          <w:bCs/>
          <w:lang w:eastAsia="zh-CN"/>
        </w:rPr>
        <w:t>otes</w:t>
      </w:r>
      <w:bookmarkEnd w:id="9"/>
    </w:p>
    <w:p w:rsidR="00B746FE" w:rsidRPr="006D6750" w:rsidRDefault="003C6CC4" w:rsidP="00B746FE">
      <w:pPr>
        <w:pStyle w:val="a5"/>
        <w:numPr>
          <w:ilvl w:val="0"/>
          <w:numId w:val="37"/>
        </w:numPr>
        <w:overflowPunct/>
        <w:autoSpaceDE/>
        <w:autoSpaceDN/>
        <w:spacing w:after="0" w:line="300" w:lineRule="auto"/>
        <w:ind w:left="426"/>
        <w:contextualSpacing w:val="0"/>
        <w:textAlignment w:val="auto"/>
        <w:rPr>
          <w:bCs/>
          <w:lang w:eastAsia="zh-CN"/>
        </w:rPr>
      </w:pPr>
      <w:bookmarkStart w:id="12" w:name="_Ref473926359"/>
      <w:bookmarkEnd w:id="10"/>
      <w:bookmarkEnd w:id="11"/>
      <w:r w:rsidRPr="006D6750">
        <w:rPr>
          <w:rFonts w:hint="eastAsia"/>
          <w:bCs/>
          <w:lang w:eastAsia="zh-CN"/>
        </w:rPr>
        <w:t xml:space="preserve">RAN2 NR </w:t>
      </w:r>
      <w:r w:rsidR="00425B55" w:rsidRPr="006D6750">
        <w:rPr>
          <w:rFonts w:eastAsiaTheme="minorEastAsia" w:hint="eastAsia"/>
          <w:bCs/>
          <w:lang w:eastAsia="zh-CN"/>
        </w:rPr>
        <w:t>A</w:t>
      </w:r>
      <w:r w:rsidRPr="006D6750">
        <w:rPr>
          <w:rFonts w:hint="eastAsia"/>
          <w:bCs/>
          <w:lang w:eastAsia="zh-CN"/>
        </w:rPr>
        <w:t xml:space="preserve">d-hoc </w:t>
      </w:r>
      <w:r w:rsidR="00425B55" w:rsidRPr="006D6750">
        <w:rPr>
          <w:rFonts w:hint="eastAsia"/>
          <w:bCs/>
          <w:lang w:eastAsia="zh-CN"/>
        </w:rPr>
        <w:t>M</w:t>
      </w:r>
      <w:r w:rsidRPr="006D6750">
        <w:rPr>
          <w:rFonts w:hint="eastAsia"/>
          <w:bCs/>
          <w:lang w:eastAsia="zh-CN"/>
        </w:rPr>
        <w:t>eeting</w:t>
      </w:r>
      <w:r w:rsidR="00425B55" w:rsidRPr="006D6750">
        <w:rPr>
          <w:bCs/>
          <w:lang w:eastAsia="zh-CN"/>
        </w:rPr>
        <w:t xml:space="preserve"> Chairman’s </w:t>
      </w:r>
      <w:r w:rsidR="00425B55" w:rsidRPr="006D6750">
        <w:rPr>
          <w:rFonts w:hint="eastAsia"/>
          <w:bCs/>
          <w:lang w:eastAsia="zh-CN"/>
        </w:rPr>
        <w:t>N</w:t>
      </w:r>
      <w:r w:rsidR="00B746FE" w:rsidRPr="006D6750">
        <w:rPr>
          <w:bCs/>
          <w:lang w:eastAsia="zh-CN"/>
        </w:rPr>
        <w:t>otes</w:t>
      </w:r>
      <w:bookmarkEnd w:id="12"/>
    </w:p>
    <w:bookmarkEnd w:id="8"/>
    <w:p w:rsidR="00B90F7B" w:rsidRPr="00B746FE" w:rsidRDefault="00B90F7B" w:rsidP="004B5C84">
      <w:pPr>
        <w:rPr>
          <w:lang w:eastAsia="zh-CN"/>
        </w:rPr>
      </w:pPr>
    </w:p>
    <w:p w:rsidR="00B90F7B" w:rsidRDefault="00B90F7B" w:rsidP="004B5C84">
      <w:pPr>
        <w:rPr>
          <w:lang w:eastAsia="zh-CN"/>
        </w:rPr>
      </w:pPr>
    </w:p>
    <w:sectPr w:rsidR="00B90F7B" w:rsidSect="003E5DED">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A6BA1" w:rsidRDefault="002A6BA1">
      <w:r>
        <w:separator/>
      </w:r>
    </w:p>
  </w:endnote>
  <w:endnote w:type="continuationSeparator" w:id="0">
    <w:p w:rsidR="002A6BA1" w:rsidRDefault="002A6BA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Ericsson Capital TT">
    <w:charset w:val="00"/>
    <w:family w:val="auto"/>
    <w:pitch w:val="variable"/>
    <w:sig w:usb0="800002A7" w:usb1="4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A6BA1" w:rsidRDefault="002A6BA1">
      <w:r>
        <w:separator/>
      </w:r>
    </w:p>
  </w:footnote>
  <w:footnote w:type="continuationSeparator" w:id="0">
    <w:p w:rsidR="002A6BA1" w:rsidRDefault="002A6BA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D06AD2"/>
    <w:multiLevelType w:val="hybridMultilevel"/>
    <w:tmpl w:val="E954E2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17171CA"/>
    <w:multiLevelType w:val="hybridMultilevel"/>
    <w:tmpl w:val="2092EE7E"/>
    <w:lvl w:ilvl="0" w:tplc="10DE7048">
      <w:start w:val="1"/>
      <w:numFmt w:val="bullet"/>
      <w:lvlText w:val="•"/>
      <w:lvlJc w:val="left"/>
      <w:pPr>
        <w:tabs>
          <w:tab w:val="num" w:pos="720"/>
        </w:tabs>
        <w:ind w:left="720" w:hanging="360"/>
      </w:pPr>
      <w:rPr>
        <w:rFonts w:ascii="Arial" w:hAnsi="Arial" w:hint="default"/>
      </w:rPr>
    </w:lvl>
    <w:lvl w:ilvl="1" w:tplc="06FEBF90">
      <w:start w:val="142"/>
      <w:numFmt w:val="bullet"/>
      <w:lvlText w:val="–"/>
      <w:lvlJc w:val="left"/>
      <w:pPr>
        <w:tabs>
          <w:tab w:val="num" w:pos="1440"/>
        </w:tabs>
        <w:ind w:left="1440" w:hanging="360"/>
      </w:pPr>
      <w:rPr>
        <w:rFonts w:ascii="Arial" w:hAnsi="Arial" w:hint="default"/>
      </w:rPr>
    </w:lvl>
    <w:lvl w:ilvl="2" w:tplc="A40CCD52">
      <w:start w:val="142"/>
      <w:numFmt w:val="bullet"/>
      <w:lvlText w:val="•"/>
      <w:lvlJc w:val="left"/>
      <w:pPr>
        <w:tabs>
          <w:tab w:val="num" w:pos="2160"/>
        </w:tabs>
        <w:ind w:left="2160" w:hanging="360"/>
      </w:pPr>
      <w:rPr>
        <w:rFonts w:ascii="Arial" w:hAnsi="Arial" w:hint="default"/>
      </w:rPr>
    </w:lvl>
    <w:lvl w:ilvl="3" w:tplc="6D1ADF76" w:tentative="1">
      <w:start w:val="1"/>
      <w:numFmt w:val="bullet"/>
      <w:lvlText w:val="•"/>
      <w:lvlJc w:val="left"/>
      <w:pPr>
        <w:tabs>
          <w:tab w:val="num" w:pos="2880"/>
        </w:tabs>
        <w:ind w:left="2880" w:hanging="360"/>
      </w:pPr>
      <w:rPr>
        <w:rFonts w:ascii="Arial" w:hAnsi="Arial" w:hint="default"/>
      </w:rPr>
    </w:lvl>
    <w:lvl w:ilvl="4" w:tplc="621A1360" w:tentative="1">
      <w:start w:val="1"/>
      <w:numFmt w:val="bullet"/>
      <w:lvlText w:val="•"/>
      <w:lvlJc w:val="left"/>
      <w:pPr>
        <w:tabs>
          <w:tab w:val="num" w:pos="3600"/>
        </w:tabs>
        <w:ind w:left="3600" w:hanging="360"/>
      </w:pPr>
      <w:rPr>
        <w:rFonts w:ascii="Arial" w:hAnsi="Arial" w:hint="default"/>
      </w:rPr>
    </w:lvl>
    <w:lvl w:ilvl="5" w:tplc="C46E28BE" w:tentative="1">
      <w:start w:val="1"/>
      <w:numFmt w:val="bullet"/>
      <w:lvlText w:val="•"/>
      <w:lvlJc w:val="left"/>
      <w:pPr>
        <w:tabs>
          <w:tab w:val="num" w:pos="4320"/>
        </w:tabs>
        <w:ind w:left="4320" w:hanging="360"/>
      </w:pPr>
      <w:rPr>
        <w:rFonts w:ascii="Arial" w:hAnsi="Arial" w:hint="default"/>
      </w:rPr>
    </w:lvl>
    <w:lvl w:ilvl="6" w:tplc="629C7E9A" w:tentative="1">
      <w:start w:val="1"/>
      <w:numFmt w:val="bullet"/>
      <w:lvlText w:val="•"/>
      <w:lvlJc w:val="left"/>
      <w:pPr>
        <w:tabs>
          <w:tab w:val="num" w:pos="5040"/>
        </w:tabs>
        <w:ind w:left="5040" w:hanging="360"/>
      </w:pPr>
      <w:rPr>
        <w:rFonts w:ascii="Arial" w:hAnsi="Arial" w:hint="default"/>
      </w:rPr>
    </w:lvl>
    <w:lvl w:ilvl="7" w:tplc="77628DDA" w:tentative="1">
      <w:start w:val="1"/>
      <w:numFmt w:val="bullet"/>
      <w:lvlText w:val="•"/>
      <w:lvlJc w:val="left"/>
      <w:pPr>
        <w:tabs>
          <w:tab w:val="num" w:pos="5760"/>
        </w:tabs>
        <w:ind w:left="5760" w:hanging="360"/>
      </w:pPr>
      <w:rPr>
        <w:rFonts w:ascii="Arial" w:hAnsi="Arial" w:hint="default"/>
      </w:rPr>
    </w:lvl>
    <w:lvl w:ilvl="8" w:tplc="909E98CE" w:tentative="1">
      <w:start w:val="1"/>
      <w:numFmt w:val="bullet"/>
      <w:lvlText w:val="•"/>
      <w:lvlJc w:val="left"/>
      <w:pPr>
        <w:tabs>
          <w:tab w:val="num" w:pos="6480"/>
        </w:tabs>
        <w:ind w:left="6480" w:hanging="360"/>
      </w:pPr>
      <w:rPr>
        <w:rFonts w:ascii="Arial" w:hAnsi="Arial" w:hint="default"/>
      </w:rPr>
    </w:lvl>
  </w:abstractNum>
  <w:abstractNum w:abstractNumId="3">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nsid w:val="020C3750"/>
    <w:multiLevelType w:val="hybridMultilevel"/>
    <w:tmpl w:val="7462387E"/>
    <w:lvl w:ilvl="0" w:tplc="B7FA75CC">
      <w:numFmt w:val="bullet"/>
      <w:lvlText w:val="-"/>
      <w:lvlJc w:val="left"/>
      <w:pPr>
        <w:ind w:left="968" w:hanging="400"/>
      </w:pPr>
      <w:rPr>
        <w:rFonts w:ascii="Times New Roman" w:eastAsia="Times New Roman" w:hAnsi="Times New Roman" w:cs="Times New Roman" w:hint="default"/>
      </w:rPr>
    </w:lvl>
    <w:lvl w:ilvl="1" w:tplc="6DF84914">
      <w:start w:val="1"/>
      <w:numFmt w:val="bullet"/>
      <w:lvlText w:val="•"/>
      <w:lvlJc w:val="left"/>
      <w:pPr>
        <w:ind w:left="1325" w:hanging="400"/>
      </w:pPr>
      <w:rPr>
        <w:rFonts w:ascii="Arial" w:hAnsi="Arial" w:hint="default"/>
      </w:rPr>
    </w:lvl>
    <w:lvl w:ilvl="2" w:tplc="17C8AD62">
      <w:start w:val="2691"/>
      <w:numFmt w:val="bullet"/>
      <w:lvlText w:val="-"/>
      <w:lvlJc w:val="left"/>
      <w:pPr>
        <w:ind w:left="1725" w:hanging="400"/>
      </w:pPr>
      <w:rPr>
        <w:rFonts w:ascii="Arial" w:hAnsi="Arial" w:hint="default"/>
      </w:rPr>
    </w:lvl>
    <w:lvl w:ilvl="3" w:tplc="6DF84914">
      <w:start w:val="1"/>
      <w:numFmt w:val="bullet"/>
      <w:lvlText w:val="•"/>
      <w:lvlJc w:val="left"/>
      <w:pPr>
        <w:ind w:left="2125" w:hanging="400"/>
      </w:pPr>
      <w:rPr>
        <w:rFonts w:ascii="Arial" w:hAnsi="Arial" w:hint="default"/>
      </w:rPr>
    </w:lvl>
    <w:lvl w:ilvl="4" w:tplc="17C8AD62">
      <w:start w:val="2691"/>
      <w:numFmt w:val="bullet"/>
      <w:lvlText w:val="-"/>
      <w:lvlJc w:val="left"/>
      <w:pPr>
        <w:ind w:left="2525" w:hanging="400"/>
      </w:pPr>
      <w:rPr>
        <w:rFonts w:ascii="Arial" w:hAnsi="Arial" w:hint="default"/>
      </w:rPr>
    </w:lvl>
    <w:lvl w:ilvl="5" w:tplc="04090005" w:tentative="1">
      <w:start w:val="1"/>
      <w:numFmt w:val="bullet"/>
      <w:lvlText w:val=""/>
      <w:lvlJc w:val="left"/>
      <w:pPr>
        <w:ind w:left="2925" w:hanging="400"/>
      </w:pPr>
      <w:rPr>
        <w:rFonts w:ascii="Wingdings" w:hAnsi="Wingdings" w:hint="default"/>
      </w:rPr>
    </w:lvl>
    <w:lvl w:ilvl="6" w:tplc="04090001" w:tentative="1">
      <w:start w:val="1"/>
      <w:numFmt w:val="bullet"/>
      <w:lvlText w:val=""/>
      <w:lvlJc w:val="left"/>
      <w:pPr>
        <w:ind w:left="3325" w:hanging="400"/>
      </w:pPr>
      <w:rPr>
        <w:rFonts w:ascii="Wingdings" w:hAnsi="Wingdings" w:hint="default"/>
      </w:rPr>
    </w:lvl>
    <w:lvl w:ilvl="7" w:tplc="04090003" w:tentative="1">
      <w:start w:val="1"/>
      <w:numFmt w:val="bullet"/>
      <w:lvlText w:val=""/>
      <w:lvlJc w:val="left"/>
      <w:pPr>
        <w:ind w:left="3725" w:hanging="400"/>
      </w:pPr>
      <w:rPr>
        <w:rFonts w:ascii="Wingdings" w:hAnsi="Wingdings" w:hint="default"/>
      </w:rPr>
    </w:lvl>
    <w:lvl w:ilvl="8" w:tplc="04090005" w:tentative="1">
      <w:start w:val="1"/>
      <w:numFmt w:val="bullet"/>
      <w:lvlText w:val=""/>
      <w:lvlJc w:val="left"/>
      <w:pPr>
        <w:ind w:left="4125" w:hanging="400"/>
      </w:pPr>
      <w:rPr>
        <w:rFonts w:ascii="Wingdings" w:hAnsi="Wingdings" w:hint="default"/>
      </w:rPr>
    </w:lvl>
  </w:abstractNum>
  <w:abstractNum w:abstractNumId="5">
    <w:nsid w:val="05EF5C7E"/>
    <w:multiLevelType w:val="hybridMultilevel"/>
    <w:tmpl w:val="38989F6A"/>
    <w:lvl w:ilvl="0" w:tplc="4F1ECBB6">
      <w:start w:val="1"/>
      <w:numFmt w:val="bullet"/>
      <w:lvlText w:val="•"/>
      <w:lvlJc w:val="left"/>
      <w:pPr>
        <w:tabs>
          <w:tab w:val="num" w:pos="720"/>
        </w:tabs>
        <w:ind w:left="720" w:hanging="360"/>
      </w:pPr>
      <w:rPr>
        <w:rFonts w:ascii="Arial" w:hAnsi="Arial" w:hint="default"/>
      </w:rPr>
    </w:lvl>
    <w:lvl w:ilvl="1" w:tplc="9D566792">
      <w:start w:val="2268"/>
      <w:numFmt w:val="bullet"/>
      <w:lvlText w:val="–"/>
      <w:lvlJc w:val="left"/>
      <w:pPr>
        <w:tabs>
          <w:tab w:val="num" w:pos="1440"/>
        </w:tabs>
        <w:ind w:left="1440" w:hanging="360"/>
      </w:pPr>
      <w:rPr>
        <w:rFonts w:ascii="Arial" w:hAnsi="Arial" w:hint="default"/>
      </w:rPr>
    </w:lvl>
    <w:lvl w:ilvl="2" w:tplc="BE00A36A">
      <w:start w:val="2268"/>
      <w:numFmt w:val="bullet"/>
      <w:lvlText w:val="•"/>
      <w:lvlJc w:val="left"/>
      <w:pPr>
        <w:tabs>
          <w:tab w:val="num" w:pos="2160"/>
        </w:tabs>
        <w:ind w:left="2160" w:hanging="360"/>
      </w:pPr>
      <w:rPr>
        <w:rFonts w:ascii="Arial" w:hAnsi="Arial" w:hint="default"/>
      </w:rPr>
    </w:lvl>
    <w:lvl w:ilvl="3" w:tplc="99748E40" w:tentative="1">
      <w:start w:val="1"/>
      <w:numFmt w:val="bullet"/>
      <w:lvlText w:val="•"/>
      <w:lvlJc w:val="left"/>
      <w:pPr>
        <w:tabs>
          <w:tab w:val="num" w:pos="2880"/>
        </w:tabs>
        <w:ind w:left="2880" w:hanging="360"/>
      </w:pPr>
      <w:rPr>
        <w:rFonts w:ascii="Arial" w:hAnsi="Arial" w:hint="default"/>
      </w:rPr>
    </w:lvl>
    <w:lvl w:ilvl="4" w:tplc="C8D404A4" w:tentative="1">
      <w:start w:val="1"/>
      <w:numFmt w:val="bullet"/>
      <w:lvlText w:val="•"/>
      <w:lvlJc w:val="left"/>
      <w:pPr>
        <w:tabs>
          <w:tab w:val="num" w:pos="3600"/>
        </w:tabs>
        <w:ind w:left="3600" w:hanging="360"/>
      </w:pPr>
      <w:rPr>
        <w:rFonts w:ascii="Arial" w:hAnsi="Arial" w:hint="default"/>
      </w:rPr>
    </w:lvl>
    <w:lvl w:ilvl="5" w:tplc="4E3CD7D4" w:tentative="1">
      <w:start w:val="1"/>
      <w:numFmt w:val="bullet"/>
      <w:lvlText w:val="•"/>
      <w:lvlJc w:val="left"/>
      <w:pPr>
        <w:tabs>
          <w:tab w:val="num" w:pos="4320"/>
        </w:tabs>
        <w:ind w:left="4320" w:hanging="360"/>
      </w:pPr>
      <w:rPr>
        <w:rFonts w:ascii="Arial" w:hAnsi="Arial" w:hint="default"/>
      </w:rPr>
    </w:lvl>
    <w:lvl w:ilvl="6" w:tplc="60F65A52" w:tentative="1">
      <w:start w:val="1"/>
      <w:numFmt w:val="bullet"/>
      <w:lvlText w:val="•"/>
      <w:lvlJc w:val="left"/>
      <w:pPr>
        <w:tabs>
          <w:tab w:val="num" w:pos="5040"/>
        </w:tabs>
        <w:ind w:left="5040" w:hanging="360"/>
      </w:pPr>
      <w:rPr>
        <w:rFonts w:ascii="Arial" w:hAnsi="Arial" w:hint="default"/>
      </w:rPr>
    </w:lvl>
    <w:lvl w:ilvl="7" w:tplc="8944724C" w:tentative="1">
      <w:start w:val="1"/>
      <w:numFmt w:val="bullet"/>
      <w:lvlText w:val="•"/>
      <w:lvlJc w:val="left"/>
      <w:pPr>
        <w:tabs>
          <w:tab w:val="num" w:pos="5760"/>
        </w:tabs>
        <w:ind w:left="5760" w:hanging="360"/>
      </w:pPr>
      <w:rPr>
        <w:rFonts w:ascii="Arial" w:hAnsi="Arial" w:hint="default"/>
      </w:rPr>
    </w:lvl>
    <w:lvl w:ilvl="8" w:tplc="59AA4034" w:tentative="1">
      <w:start w:val="1"/>
      <w:numFmt w:val="bullet"/>
      <w:lvlText w:val="•"/>
      <w:lvlJc w:val="left"/>
      <w:pPr>
        <w:tabs>
          <w:tab w:val="num" w:pos="6480"/>
        </w:tabs>
        <w:ind w:left="6480" w:hanging="360"/>
      </w:pPr>
      <w:rPr>
        <w:rFonts w:ascii="Arial" w:hAnsi="Arial" w:hint="default"/>
      </w:rPr>
    </w:lvl>
  </w:abstractNum>
  <w:abstractNum w:abstractNumId="6">
    <w:nsid w:val="0C542BE3"/>
    <w:multiLevelType w:val="hybridMultilevel"/>
    <w:tmpl w:val="B79677EC"/>
    <w:lvl w:ilvl="0" w:tplc="F9DC066E">
      <w:start w:val="1"/>
      <w:numFmt w:val="bullet"/>
      <w:lvlText w:val="•"/>
      <w:lvlJc w:val="left"/>
      <w:pPr>
        <w:tabs>
          <w:tab w:val="num" w:pos="720"/>
        </w:tabs>
        <w:ind w:left="720" w:hanging="360"/>
      </w:pPr>
      <w:rPr>
        <w:rFonts w:ascii="Arial" w:hAnsi="Arial" w:hint="default"/>
      </w:rPr>
    </w:lvl>
    <w:lvl w:ilvl="1" w:tplc="E57679D8">
      <w:start w:val="2268"/>
      <w:numFmt w:val="bullet"/>
      <w:lvlText w:val="–"/>
      <w:lvlJc w:val="left"/>
      <w:pPr>
        <w:tabs>
          <w:tab w:val="num" w:pos="1440"/>
        </w:tabs>
        <w:ind w:left="1440" w:hanging="360"/>
      </w:pPr>
      <w:rPr>
        <w:rFonts w:ascii="Arial" w:hAnsi="Arial" w:hint="default"/>
      </w:rPr>
    </w:lvl>
    <w:lvl w:ilvl="2" w:tplc="E5E07552">
      <w:start w:val="2268"/>
      <w:numFmt w:val="bullet"/>
      <w:lvlText w:val="•"/>
      <w:lvlJc w:val="left"/>
      <w:pPr>
        <w:tabs>
          <w:tab w:val="num" w:pos="2160"/>
        </w:tabs>
        <w:ind w:left="2160" w:hanging="360"/>
      </w:pPr>
      <w:rPr>
        <w:rFonts w:ascii="Arial" w:hAnsi="Arial" w:hint="default"/>
      </w:rPr>
    </w:lvl>
    <w:lvl w:ilvl="3" w:tplc="477262E2" w:tentative="1">
      <w:start w:val="1"/>
      <w:numFmt w:val="bullet"/>
      <w:lvlText w:val="•"/>
      <w:lvlJc w:val="left"/>
      <w:pPr>
        <w:tabs>
          <w:tab w:val="num" w:pos="2880"/>
        </w:tabs>
        <w:ind w:left="2880" w:hanging="360"/>
      </w:pPr>
      <w:rPr>
        <w:rFonts w:ascii="Arial" w:hAnsi="Arial" w:hint="default"/>
      </w:rPr>
    </w:lvl>
    <w:lvl w:ilvl="4" w:tplc="F5A2F312" w:tentative="1">
      <w:start w:val="1"/>
      <w:numFmt w:val="bullet"/>
      <w:lvlText w:val="•"/>
      <w:lvlJc w:val="left"/>
      <w:pPr>
        <w:tabs>
          <w:tab w:val="num" w:pos="3600"/>
        </w:tabs>
        <w:ind w:left="3600" w:hanging="360"/>
      </w:pPr>
      <w:rPr>
        <w:rFonts w:ascii="Arial" w:hAnsi="Arial" w:hint="default"/>
      </w:rPr>
    </w:lvl>
    <w:lvl w:ilvl="5" w:tplc="9F1A581C" w:tentative="1">
      <w:start w:val="1"/>
      <w:numFmt w:val="bullet"/>
      <w:lvlText w:val="•"/>
      <w:lvlJc w:val="left"/>
      <w:pPr>
        <w:tabs>
          <w:tab w:val="num" w:pos="4320"/>
        </w:tabs>
        <w:ind w:left="4320" w:hanging="360"/>
      </w:pPr>
      <w:rPr>
        <w:rFonts w:ascii="Arial" w:hAnsi="Arial" w:hint="default"/>
      </w:rPr>
    </w:lvl>
    <w:lvl w:ilvl="6" w:tplc="B4EAE278" w:tentative="1">
      <w:start w:val="1"/>
      <w:numFmt w:val="bullet"/>
      <w:lvlText w:val="•"/>
      <w:lvlJc w:val="left"/>
      <w:pPr>
        <w:tabs>
          <w:tab w:val="num" w:pos="5040"/>
        </w:tabs>
        <w:ind w:left="5040" w:hanging="360"/>
      </w:pPr>
      <w:rPr>
        <w:rFonts w:ascii="Arial" w:hAnsi="Arial" w:hint="default"/>
      </w:rPr>
    </w:lvl>
    <w:lvl w:ilvl="7" w:tplc="9CF4A33A" w:tentative="1">
      <w:start w:val="1"/>
      <w:numFmt w:val="bullet"/>
      <w:lvlText w:val="•"/>
      <w:lvlJc w:val="left"/>
      <w:pPr>
        <w:tabs>
          <w:tab w:val="num" w:pos="5760"/>
        </w:tabs>
        <w:ind w:left="5760" w:hanging="360"/>
      </w:pPr>
      <w:rPr>
        <w:rFonts w:ascii="Arial" w:hAnsi="Arial" w:hint="default"/>
      </w:rPr>
    </w:lvl>
    <w:lvl w:ilvl="8" w:tplc="836C3A56" w:tentative="1">
      <w:start w:val="1"/>
      <w:numFmt w:val="bullet"/>
      <w:lvlText w:val="•"/>
      <w:lvlJc w:val="left"/>
      <w:pPr>
        <w:tabs>
          <w:tab w:val="num" w:pos="6480"/>
        </w:tabs>
        <w:ind w:left="6480" w:hanging="360"/>
      </w:pPr>
      <w:rPr>
        <w:rFonts w:ascii="Arial" w:hAnsi="Arial" w:hint="default"/>
      </w:rPr>
    </w:lvl>
  </w:abstractNum>
  <w:abstractNum w:abstractNumId="7">
    <w:nsid w:val="0F584B90"/>
    <w:multiLevelType w:val="hybridMultilevel"/>
    <w:tmpl w:val="77A45F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36A0056"/>
    <w:multiLevelType w:val="hybridMultilevel"/>
    <w:tmpl w:val="3DB8292C"/>
    <w:lvl w:ilvl="0" w:tplc="FF9A7434">
      <w:start w:val="1"/>
      <w:numFmt w:val="bullet"/>
      <w:lvlText w:val="•"/>
      <w:lvlJc w:val="left"/>
      <w:pPr>
        <w:tabs>
          <w:tab w:val="num" w:pos="720"/>
        </w:tabs>
        <w:ind w:left="720" w:hanging="360"/>
      </w:pPr>
      <w:rPr>
        <w:rFonts w:ascii="Arial" w:hAnsi="Arial" w:hint="default"/>
      </w:rPr>
    </w:lvl>
    <w:lvl w:ilvl="1" w:tplc="7F127E22">
      <w:start w:val="1"/>
      <w:numFmt w:val="bullet"/>
      <w:lvlText w:val="•"/>
      <w:lvlJc w:val="left"/>
      <w:pPr>
        <w:tabs>
          <w:tab w:val="num" w:pos="1440"/>
        </w:tabs>
        <w:ind w:left="1440" w:hanging="360"/>
      </w:pPr>
      <w:rPr>
        <w:rFonts w:ascii="Arial" w:hAnsi="Arial" w:hint="default"/>
      </w:rPr>
    </w:lvl>
    <w:lvl w:ilvl="2" w:tplc="65DE6110" w:tentative="1">
      <w:start w:val="1"/>
      <w:numFmt w:val="bullet"/>
      <w:lvlText w:val="•"/>
      <w:lvlJc w:val="left"/>
      <w:pPr>
        <w:tabs>
          <w:tab w:val="num" w:pos="2160"/>
        </w:tabs>
        <w:ind w:left="2160" w:hanging="360"/>
      </w:pPr>
      <w:rPr>
        <w:rFonts w:ascii="Arial" w:hAnsi="Arial" w:hint="default"/>
      </w:rPr>
    </w:lvl>
    <w:lvl w:ilvl="3" w:tplc="3DE6EBAE" w:tentative="1">
      <w:start w:val="1"/>
      <w:numFmt w:val="bullet"/>
      <w:lvlText w:val="•"/>
      <w:lvlJc w:val="left"/>
      <w:pPr>
        <w:tabs>
          <w:tab w:val="num" w:pos="2880"/>
        </w:tabs>
        <w:ind w:left="2880" w:hanging="360"/>
      </w:pPr>
      <w:rPr>
        <w:rFonts w:ascii="Arial" w:hAnsi="Arial" w:hint="default"/>
      </w:rPr>
    </w:lvl>
    <w:lvl w:ilvl="4" w:tplc="0268C3D8" w:tentative="1">
      <w:start w:val="1"/>
      <w:numFmt w:val="bullet"/>
      <w:lvlText w:val="•"/>
      <w:lvlJc w:val="left"/>
      <w:pPr>
        <w:tabs>
          <w:tab w:val="num" w:pos="3600"/>
        </w:tabs>
        <w:ind w:left="3600" w:hanging="360"/>
      </w:pPr>
      <w:rPr>
        <w:rFonts w:ascii="Arial" w:hAnsi="Arial" w:hint="default"/>
      </w:rPr>
    </w:lvl>
    <w:lvl w:ilvl="5" w:tplc="BB72A988" w:tentative="1">
      <w:start w:val="1"/>
      <w:numFmt w:val="bullet"/>
      <w:lvlText w:val="•"/>
      <w:lvlJc w:val="left"/>
      <w:pPr>
        <w:tabs>
          <w:tab w:val="num" w:pos="4320"/>
        </w:tabs>
        <w:ind w:left="4320" w:hanging="360"/>
      </w:pPr>
      <w:rPr>
        <w:rFonts w:ascii="Arial" w:hAnsi="Arial" w:hint="default"/>
      </w:rPr>
    </w:lvl>
    <w:lvl w:ilvl="6" w:tplc="32E87A5A" w:tentative="1">
      <w:start w:val="1"/>
      <w:numFmt w:val="bullet"/>
      <w:lvlText w:val="•"/>
      <w:lvlJc w:val="left"/>
      <w:pPr>
        <w:tabs>
          <w:tab w:val="num" w:pos="5040"/>
        </w:tabs>
        <w:ind w:left="5040" w:hanging="360"/>
      </w:pPr>
      <w:rPr>
        <w:rFonts w:ascii="Arial" w:hAnsi="Arial" w:hint="default"/>
      </w:rPr>
    </w:lvl>
    <w:lvl w:ilvl="7" w:tplc="43F8145A" w:tentative="1">
      <w:start w:val="1"/>
      <w:numFmt w:val="bullet"/>
      <w:lvlText w:val="•"/>
      <w:lvlJc w:val="left"/>
      <w:pPr>
        <w:tabs>
          <w:tab w:val="num" w:pos="5760"/>
        </w:tabs>
        <w:ind w:left="5760" w:hanging="360"/>
      </w:pPr>
      <w:rPr>
        <w:rFonts w:ascii="Arial" w:hAnsi="Arial" w:hint="default"/>
      </w:rPr>
    </w:lvl>
    <w:lvl w:ilvl="8" w:tplc="FFEEE48A" w:tentative="1">
      <w:start w:val="1"/>
      <w:numFmt w:val="bullet"/>
      <w:lvlText w:val="•"/>
      <w:lvlJc w:val="left"/>
      <w:pPr>
        <w:tabs>
          <w:tab w:val="num" w:pos="6480"/>
        </w:tabs>
        <w:ind w:left="6480" w:hanging="360"/>
      </w:pPr>
      <w:rPr>
        <w:rFonts w:ascii="Arial" w:hAnsi="Arial" w:hint="default"/>
      </w:rPr>
    </w:lvl>
  </w:abstractNum>
  <w:abstractNum w:abstractNumId="9">
    <w:nsid w:val="15C969BA"/>
    <w:multiLevelType w:val="hybridMultilevel"/>
    <w:tmpl w:val="6AFE015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nsid w:val="169B700E"/>
    <w:multiLevelType w:val="hybridMultilevel"/>
    <w:tmpl w:val="387AF730"/>
    <w:lvl w:ilvl="0" w:tplc="2A66F54C">
      <w:start w:val="1"/>
      <w:numFmt w:val="decimal"/>
      <w:lvlText w:val="[%1]"/>
      <w:lvlJc w:val="left"/>
      <w:pPr>
        <w:ind w:left="808" w:hanging="360"/>
      </w:pPr>
      <w:rPr>
        <w:rFonts w:hint="default"/>
      </w:rPr>
    </w:lvl>
    <w:lvl w:ilvl="1" w:tplc="08090019" w:tentative="1">
      <w:start w:val="1"/>
      <w:numFmt w:val="lowerLetter"/>
      <w:lvlText w:val="%2."/>
      <w:lvlJc w:val="left"/>
      <w:pPr>
        <w:ind w:left="1528" w:hanging="360"/>
      </w:pPr>
    </w:lvl>
    <w:lvl w:ilvl="2" w:tplc="0809001B" w:tentative="1">
      <w:start w:val="1"/>
      <w:numFmt w:val="lowerRoman"/>
      <w:lvlText w:val="%3."/>
      <w:lvlJc w:val="right"/>
      <w:pPr>
        <w:ind w:left="2248" w:hanging="180"/>
      </w:pPr>
    </w:lvl>
    <w:lvl w:ilvl="3" w:tplc="0809000F" w:tentative="1">
      <w:start w:val="1"/>
      <w:numFmt w:val="decimal"/>
      <w:lvlText w:val="%4."/>
      <w:lvlJc w:val="left"/>
      <w:pPr>
        <w:ind w:left="2968" w:hanging="360"/>
      </w:pPr>
    </w:lvl>
    <w:lvl w:ilvl="4" w:tplc="08090019" w:tentative="1">
      <w:start w:val="1"/>
      <w:numFmt w:val="lowerLetter"/>
      <w:lvlText w:val="%5."/>
      <w:lvlJc w:val="left"/>
      <w:pPr>
        <w:ind w:left="3688" w:hanging="360"/>
      </w:pPr>
    </w:lvl>
    <w:lvl w:ilvl="5" w:tplc="0809001B" w:tentative="1">
      <w:start w:val="1"/>
      <w:numFmt w:val="lowerRoman"/>
      <w:lvlText w:val="%6."/>
      <w:lvlJc w:val="right"/>
      <w:pPr>
        <w:ind w:left="4408" w:hanging="180"/>
      </w:pPr>
    </w:lvl>
    <w:lvl w:ilvl="6" w:tplc="0809000F" w:tentative="1">
      <w:start w:val="1"/>
      <w:numFmt w:val="decimal"/>
      <w:lvlText w:val="%7."/>
      <w:lvlJc w:val="left"/>
      <w:pPr>
        <w:ind w:left="5128" w:hanging="360"/>
      </w:pPr>
    </w:lvl>
    <w:lvl w:ilvl="7" w:tplc="08090019" w:tentative="1">
      <w:start w:val="1"/>
      <w:numFmt w:val="lowerLetter"/>
      <w:lvlText w:val="%8."/>
      <w:lvlJc w:val="left"/>
      <w:pPr>
        <w:ind w:left="5848" w:hanging="360"/>
      </w:pPr>
    </w:lvl>
    <w:lvl w:ilvl="8" w:tplc="0809001B" w:tentative="1">
      <w:start w:val="1"/>
      <w:numFmt w:val="lowerRoman"/>
      <w:lvlText w:val="%9."/>
      <w:lvlJc w:val="right"/>
      <w:pPr>
        <w:ind w:left="6568" w:hanging="180"/>
      </w:pPr>
    </w:lvl>
  </w:abstractNum>
  <w:abstractNum w:abstractNumId="12">
    <w:nsid w:val="18B05A85"/>
    <w:multiLevelType w:val="hybridMultilevel"/>
    <w:tmpl w:val="82A2EC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1AFF4D41"/>
    <w:multiLevelType w:val="hybridMultilevel"/>
    <w:tmpl w:val="6E30AC4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1E6C4500"/>
    <w:multiLevelType w:val="hybridMultilevel"/>
    <w:tmpl w:val="47E0EA8A"/>
    <w:lvl w:ilvl="0" w:tplc="0A580D5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06A2AC3"/>
    <w:multiLevelType w:val="hybridMultilevel"/>
    <w:tmpl w:val="7020D51A"/>
    <w:lvl w:ilvl="0" w:tplc="FDCE6934">
      <w:start w:val="1"/>
      <w:numFmt w:val="bullet"/>
      <w:lvlText w:val="•"/>
      <w:lvlJc w:val="left"/>
      <w:pPr>
        <w:tabs>
          <w:tab w:val="num" w:pos="720"/>
        </w:tabs>
        <w:ind w:left="720" w:hanging="360"/>
      </w:pPr>
      <w:rPr>
        <w:rFonts w:ascii="Arial" w:hAnsi="Arial" w:hint="default"/>
      </w:rPr>
    </w:lvl>
    <w:lvl w:ilvl="1" w:tplc="8486A41C">
      <w:start w:val="4585"/>
      <w:numFmt w:val="bullet"/>
      <w:lvlText w:val="–"/>
      <w:lvlJc w:val="left"/>
      <w:pPr>
        <w:tabs>
          <w:tab w:val="num" w:pos="1440"/>
        </w:tabs>
        <w:ind w:left="1440" w:hanging="360"/>
      </w:pPr>
      <w:rPr>
        <w:rFonts w:ascii="Arial" w:hAnsi="Arial" w:hint="default"/>
      </w:rPr>
    </w:lvl>
    <w:lvl w:ilvl="2" w:tplc="4C1060DA" w:tentative="1">
      <w:start w:val="1"/>
      <w:numFmt w:val="bullet"/>
      <w:lvlText w:val="•"/>
      <w:lvlJc w:val="left"/>
      <w:pPr>
        <w:tabs>
          <w:tab w:val="num" w:pos="2160"/>
        </w:tabs>
        <w:ind w:left="2160" w:hanging="360"/>
      </w:pPr>
      <w:rPr>
        <w:rFonts w:ascii="Arial" w:hAnsi="Arial" w:hint="default"/>
      </w:rPr>
    </w:lvl>
    <w:lvl w:ilvl="3" w:tplc="15D258AC" w:tentative="1">
      <w:start w:val="1"/>
      <w:numFmt w:val="bullet"/>
      <w:lvlText w:val="•"/>
      <w:lvlJc w:val="left"/>
      <w:pPr>
        <w:tabs>
          <w:tab w:val="num" w:pos="2880"/>
        </w:tabs>
        <w:ind w:left="2880" w:hanging="360"/>
      </w:pPr>
      <w:rPr>
        <w:rFonts w:ascii="Arial" w:hAnsi="Arial" w:hint="default"/>
      </w:rPr>
    </w:lvl>
    <w:lvl w:ilvl="4" w:tplc="2370D86A" w:tentative="1">
      <w:start w:val="1"/>
      <w:numFmt w:val="bullet"/>
      <w:lvlText w:val="•"/>
      <w:lvlJc w:val="left"/>
      <w:pPr>
        <w:tabs>
          <w:tab w:val="num" w:pos="3600"/>
        </w:tabs>
        <w:ind w:left="3600" w:hanging="360"/>
      </w:pPr>
      <w:rPr>
        <w:rFonts w:ascii="Arial" w:hAnsi="Arial" w:hint="default"/>
      </w:rPr>
    </w:lvl>
    <w:lvl w:ilvl="5" w:tplc="06C04DD4" w:tentative="1">
      <w:start w:val="1"/>
      <w:numFmt w:val="bullet"/>
      <w:lvlText w:val="•"/>
      <w:lvlJc w:val="left"/>
      <w:pPr>
        <w:tabs>
          <w:tab w:val="num" w:pos="4320"/>
        </w:tabs>
        <w:ind w:left="4320" w:hanging="360"/>
      </w:pPr>
      <w:rPr>
        <w:rFonts w:ascii="Arial" w:hAnsi="Arial" w:hint="default"/>
      </w:rPr>
    </w:lvl>
    <w:lvl w:ilvl="6" w:tplc="1E84F370" w:tentative="1">
      <w:start w:val="1"/>
      <w:numFmt w:val="bullet"/>
      <w:lvlText w:val="•"/>
      <w:lvlJc w:val="left"/>
      <w:pPr>
        <w:tabs>
          <w:tab w:val="num" w:pos="5040"/>
        </w:tabs>
        <w:ind w:left="5040" w:hanging="360"/>
      </w:pPr>
      <w:rPr>
        <w:rFonts w:ascii="Arial" w:hAnsi="Arial" w:hint="default"/>
      </w:rPr>
    </w:lvl>
    <w:lvl w:ilvl="7" w:tplc="C5866262" w:tentative="1">
      <w:start w:val="1"/>
      <w:numFmt w:val="bullet"/>
      <w:lvlText w:val="•"/>
      <w:lvlJc w:val="left"/>
      <w:pPr>
        <w:tabs>
          <w:tab w:val="num" w:pos="5760"/>
        </w:tabs>
        <w:ind w:left="5760" w:hanging="360"/>
      </w:pPr>
      <w:rPr>
        <w:rFonts w:ascii="Arial" w:hAnsi="Arial" w:hint="default"/>
      </w:rPr>
    </w:lvl>
    <w:lvl w:ilvl="8" w:tplc="B45CD6F8" w:tentative="1">
      <w:start w:val="1"/>
      <w:numFmt w:val="bullet"/>
      <w:lvlText w:val="•"/>
      <w:lvlJc w:val="left"/>
      <w:pPr>
        <w:tabs>
          <w:tab w:val="num" w:pos="6480"/>
        </w:tabs>
        <w:ind w:left="6480" w:hanging="360"/>
      </w:pPr>
      <w:rPr>
        <w:rFonts w:ascii="Arial" w:hAnsi="Arial" w:hint="default"/>
      </w:rPr>
    </w:lvl>
  </w:abstractNum>
  <w:abstractNum w:abstractNumId="16">
    <w:nsid w:val="23662D38"/>
    <w:multiLevelType w:val="hybridMultilevel"/>
    <w:tmpl w:val="06C40F22"/>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249640C2"/>
    <w:multiLevelType w:val="hybridMultilevel"/>
    <w:tmpl w:val="F8EAEE4E"/>
    <w:lvl w:ilvl="0" w:tplc="63BC886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27437808"/>
    <w:multiLevelType w:val="hybridMultilevel"/>
    <w:tmpl w:val="760E84A0"/>
    <w:lvl w:ilvl="0" w:tplc="486A7AD8">
      <w:start w:val="1"/>
      <w:numFmt w:val="bullet"/>
      <w:lvlText w:val="•"/>
      <w:lvlJc w:val="left"/>
      <w:pPr>
        <w:tabs>
          <w:tab w:val="num" w:pos="720"/>
        </w:tabs>
        <w:ind w:left="720" w:hanging="360"/>
      </w:pPr>
      <w:rPr>
        <w:rFonts w:ascii="Arial" w:hAnsi="Arial" w:hint="default"/>
      </w:rPr>
    </w:lvl>
    <w:lvl w:ilvl="1" w:tplc="2A3EFDCC">
      <w:start w:val="464"/>
      <w:numFmt w:val="bullet"/>
      <w:lvlText w:val="–"/>
      <w:lvlJc w:val="left"/>
      <w:pPr>
        <w:tabs>
          <w:tab w:val="num" w:pos="1440"/>
        </w:tabs>
        <w:ind w:left="1440" w:hanging="360"/>
      </w:pPr>
      <w:rPr>
        <w:rFonts w:ascii="Arial" w:hAnsi="Arial" w:hint="default"/>
      </w:rPr>
    </w:lvl>
    <w:lvl w:ilvl="2" w:tplc="2AD44B94">
      <w:start w:val="464"/>
      <w:numFmt w:val="bullet"/>
      <w:lvlText w:val="•"/>
      <w:lvlJc w:val="left"/>
      <w:pPr>
        <w:tabs>
          <w:tab w:val="num" w:pos="2160"/>
        </w:tabs>
        <w:ind w:left="2160" w:hanging="360"/>
      </w:pPr>
      <w:rPr>
        <w:rFonts w:ascii="Arial" w:hAnsi="Arial" w:hint="default"/>
      </w:rPr>
    </w:lvl>
    <w:lvl w:ilvl="3" w:tplc="BD363FD2">
      <w:start w:val="464"/>
      <w:numFmt w:val="bullet"/>
      <w:lvlText w:val="–"/>
      <w:lvlJc w:val="left"/>
      <w:pPr>
        <w:tabs>
          <w:tab w:val="num" w:pos="2880"/>
        </w:tabs>
        <w:ind w:left="2880" w:hanging="360"/>
      </w:pPr>
      <w:rPr>
        <w:rFonts w:ascii="Arial" w:hAnsi="Arial" w:hint="default"/>
      </w:rPr>
    </w:lvl>
    <w:lvl w:ilvl="4" w:tplc="A76A3516" w:tentative="1">
      <w:start w:val="1"/>
      <w:numFmt w:val="bullet"/>
      <w:lvlText w:val="•"/>
      <w:lvlJc w:val="left"/>
      <w:pPr>
        <w:tabs>
          <w:tab w:val="num" w:pos="3600"/>
        </w:tabs>
        <w:ind w:left="3600" w:hanging="360"/>
      </w:pPr>
      <w:rPr>
        <w:rFonts w:ascii="Arial" w:hAnsi="Arial" w:hint="default"/>
      </w:rPr>
    </w:lvl>
    <w:lvl w:ilvl="5" w:tplc="F1725DDA" w:tentative="1">
      <w:start w:val="1"/>
      <w:numFmt w:val="bullet"/>
      <w:lvlText w:val="•"/>
      <w:lvlJc w:val="left"/>
      <w:pPr>
        <w:tabs>
          <w:tab w:val="num" w:pos="4320"/>
        </w:tabs>
        <w:ind w:left="4320" w:hanging="360"/>
      </w:pPr>
      <w:rPr>
        <w:rFonts w:ascii="Arial" w:hAnsi="Arial" w:hint="default"/>
      </w:rPr>
    </w:lvl>
    <w:lvl w:ilvl="6" w:tplc="032602EC" w:tentative="1">
      <w:start w:val="1"/>
      <w:numFmt w:val="bullet"/>
      <w:lvlText w:val="•"/>
      <w:lvlJc w:val="left"/>
      <w:pPr>
        <w:tabs>
          <w:tab w:val="num" w:pos="5040"/>
        </w:tabs>
        <w:ind w:left="5040" w:hanging="360"/>
      </w:pPr>
      <w:rPr>
        <w:rFonts w:ascii="Arial" w:hAnsi="Arial" w:hint="default"/>
      </w:rPr>
    </w:lvl>
    <w:lvl w:ilvl="7" w:tplc="6324E654" w:tentative="1">
      <w:start w:val="1"/>
      <w:numFmt w:val="bullet"/>
      <w:lvlText w:val="•"/>
      <w:lvlJc w:val="left"/>
      <w:pPr>
        <w:tabs>
          <w:tab w:val="num" w:pos="5760"/>
        </w:tabs>
        <w:ind w:left="5760" w:hanging="360"/>
      </w:pPr>
      <w:rPr>
        <w:rFonts w:ascii="Arial" w:hAnsi="Arial" w:hint="default"/>
      </w:rPr>
    </w:lvl>
    <w:lvl w:ilvl="8" w:tplc="B8A299FE" w:tentative="1">
      <w:start w:val="1"/>
      <w:numFmt w:val="bullet"/>
      <w:lvlText w:val="•"/>
      <w:lvlJc w:val="left"/>
      <w:pPr>
        <w:tabs>
          <w:tab w:val="num" w:pos="6480"/>
        </w:tabs>
        <w:ind w:left="6480" w:hanging="360"/>
      </w:pPr>
      <w:rPr>
        <w:rFonts w:ascii="Arial" w:hAnsi="Arial" w:hint="default"/>
      </w:rPr>
    </w:lvl>
  </w:abstractNum>
  <w:abstractNum w:abstractNumId="19">
    <w:nsid w:val="2A332D27"/>
    <w:multiLevelType w:val="hybridMultilevel"/>
    <w:tmpl w:val="BAA021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B5D4339"/>
    <w:multiLevelType w:val="hybridMultilevel"/>
    <w:tmpl w:val="769469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357D44D6"/>
    <w:multiLevelType w:val="hybridMultilevel"/>
    <w:tmpl w:val="EB526616"/>
    <w:lvl w:ilvl="0" w:tplc="ED1CC910">
      <w:numFmt w:val="bullet"/>
      <w:lvlText w:val="-"/>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36010ADE"/>
    <w:multiLevelType w:val="hybridMultilevel"/>
    <w:tmpl w:val="515A6D54"/>
    <w:lvl w:ilvl="0" w:tplc="AFBC4F00">
      <w:start w:val="1"/>
      <w:numFmt w:val="decimal"/>
      <w:lvlText w:val="[%1]"/>
      <w:lvlJc w:val="left"/>
      <w:pPr>
        <w:tabs>
          <w:tab w:val="num" w:pos="360"/>
        </w:tabs>
        <w:ind w:left="357" w:hanging="357"/>
      </w:pPr>
      <w:rPr>
        <w:rFonts w:hint="default"/>
        <w:i w:val="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nsid w:val="3C734200"/>
    <w:multiLevelType w:val="hybridMultilevel"/>
    <w:tmpl w:val="E8549658"/>
    <w:lvl w:ilvl="0" w:tplc="39FA7672">
      <w:start w:val="4"/>
      <w:numFmt w:val="bullet"/>
      <w:lvlText w:val="–"/>
      <w:lvlJc w:val="left"/>
      <w:pPr>
        <w:ind w:left="420" w:hanging="420"/>
      </w:pPr>
      <w:rPr>
        <w:rFonts w:ascii="Batang" w:eastAsia="Batang" w:hAnsi="Batang" w:cs="Times New Roman" w:hint="eastAsia"/>
        <w:lang w:val="en-GB"/>
      </w:rPr>
    </w:lvl>
    <w:lvl w:ilvl="1" w:tplc="39FA7672">
      <w:start w:val="4"/>
      <w:numFmt w:val="bullet"/>
      <w:lvlText w:val="–"/>
      <w:lvlJc w:val="left"/>
      <w:pPr>
        <w:ind w:left="840" w:hanging="420"/>
      </w:pPr>
      <w:rPr>
        <w:rFonts w:ascii="Batang" w:eastAsia="Batang" w:hAnsi="Batang" w:cs="Times New Roman" w:hint="eastAsia"/>
        <w:lang w:val="en-GB"/>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3CDF037F"/>
    <w:multiLevelType w:val="hybridMultilevel"/>
    <w:tmpl w:val="0898237C"/>
    <w:lvl w:ilvl="0" w:tplc="C584034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63B150D"/>
    <w:multiLevelType w:val="hybridMultilevel"/>
    <w:tmpl w:val="CA6E8D84"/>
    <w:lvl w:ilvl="0" w:tplc="D55A605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nsid w:val="49977352"/>
    <w:multiLevelType w:val="hybridMultilevel"/>
    <w:tmpl w:val="6DE8EA1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4B8C0AF7"/>
    <w:multiLevelType w:val="hybridMultilevel"/>
    <w:tmpl w:val="5F1659D6"/>
    <w:lvl w:ilvl="0" w:tplc="041D0003">
      <w:start w:val="402"/>
      <w:numFmt w:val="bullet"/>
      <w:lvlText w:val="–"/>
      <w:lvlJc w:val="left"/>
      <w:pPr>
        <w:ind w:left="420" w:hanging="420"/>
      </w:pPr>
      <w:rPr>
        <w:rFonts w:ascii="Ericsson Capital TT" w:hAnsi="Ericsson Capital T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4D015D5A"/>
    <w:multiLevelType w:val="hybridMultilevel"/>
    <w:tmpl w:val="6F36F256"/>
    <w:lvl w:ilvl="0" w:tplc="04090009">
      <w:start w:val="4"/>
      <w:numFmt w:val="bullet"/>
      <w:lvlText w:val="–"/>
      <w:lvlJc w:val="left"/>
      <w:pPr>
        <w:ind w:left="420" w:hanging="420"/>
      </w:pPr>
      <w:rPr>
        <w:rFonts w:ascii="Batang" w:eastAsia="Batang" w:hAnsi="Batang" w:cs="Times New Roman" w:hint="eastAsia"/>
        <w:lang w:val="en-GB"/>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5072CE2"/>
    <w:multiLevelType w:val="hybridMultilevel"/>
    <w:tmpl w:val="3050DC36"/>
    <w:lvl w:ilvl="0" w:tplc="2CD0833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59B7040"/>
    <w:multiLevelType w:val="hybridMultilevel"/>
    <w:tmpl w:val="605E6BEE"/>
    <w:lvl w:ilvl="0" w:tplc="17C8AD62">
      <w:start w:val="2691"/>
      <w:numFmt w:val="bullet"/>
      <w:lvlText w:val="-"/>
      <w:lvlJc w:val="left"/>
      <w:pPr>
        <w:ind w:left="800" w:hanging="400"/>
      </w:pPr>
      <w:rPr>
        <w:rFonts w:ascii="Arial" w:hAnsi="Arial" w:hint="default"/>
      </w:rPr>
    </w:lvl>
    <w:lvl w:ilvl="1" w:tplc="FFFFFFFF">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5CBD00F7"/>
    <w:multiLevelType w:val="hybridMultilevel"/>
    <w:tmpl w:val="74D6911A"/>
    <w:lvl w:ilvl="0" w:tplc="A1C0EBFA">
      <w:start w:val="4"/>
      <w:numFmt w:val="decimal"/>
      <w:lvlText w:val="(%1)"/>
      <w:lvlJc w:val="left"/>
      <w:pPr>
        <w:ind w:left="720" w:hanging="360"/>
      </w:pPr>
      <w:rPr>
        <w:rFonts w:eastAsia="MS Mincho"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17355E9"/>
    <w:multiLevelType w:val="hybridMultilevel"/>
    <w:tmpl w:val="29B8E754"/>
    <w:lvl w:ilvl="0" w:tplc="04090009">
      <w:start w:val="4"/>
      <w:numFmt w:val="bullet"/>
      <w:lvlText w:val="–"/>
      <w:lvlJc w:val="left"/>
      <w:pPr>
        <w:ind w:left="822" w:hanging="420"/>
      </w:pPr>
      <w:rPr>
        <w:rFonts w:ascii="Batang" w:eastAsia="Batang" w:hAnsi="Batang" w:cs="Times New Roman" w:hint="eastAsia"/>
        <w:lang w:val="en-GB"/>
      </w:rPr>
    </w:lvl>
    <w:lvl w:ilvl="1" w:tplc="04090003" w:tentative="1">
      <w:start w:val="1"/>
      <w:numFmt w:val="bullet"/>
      <w:lvlText w:val=""/>
      <w:lvlJc w:val="left"/>
      <w:pPr>
        <w:ind w:left="1242" w:hanging="420"/>
      </w:pPr>
      <w:rPr>
        <w:rFonts w:ascii="Wingdings" w:hAnsi="Wingdings" w:hint="default"/>
      </w:rPr>
    </w:lvl>
    <w:lvl w:ilvl="2" w:tplc="04090005" w:tentative="1">
      <w:start w:val="1"/>
      <w:numFmt w:val="bullet"/>
      <w:lvlText w:val=""/>
      <w:lvlJc w:val="left"/>
      <w:pPr>
        <w:ind w:left="1662" w:hanging="420"/>
      </w:pPr>
      <w:rPr>
        <w:rFonts w:ascii="Wingdings" w:hAnsi="Wingdings" w:hint="default"/>
      </w:rPr>
    </w:lvl>
    <w:lvl w:ilvl="3" w:tplc="04090001" w:tentative="1">
      <w:start w:val="1"/>
      <w:numFmt w:val="bullet"/>
      <w:lvlText w:val=""/>
      <w:lvlJc w:val="left"/>
      <w:pPr>
        <w:ind w:left="2082" w:hanging="420"/>
      </w:pPr>
      <w:rPr>
        <w:rFonts w:ascii="Wingdings" w:hAnsi="Wingdings" w:hint="default"/>
      </w:rPr>
    </w:lvl>
    <w:lvl w:ilvl="4" w:tplc="04090003" w:tentative="1">
      <w:start w:val="1"/>
      <w:numFmt w:val="bullet"/>
      <w:lvlText w:val=""/>
      <w:lvlJc w:val="left"/>
      <w:pPr>
        <w:ind w:left="2502" w:hanging="420"/>
      </w:pPr>
      <w:rPr>
        <w:rFonts w:ascii="Wingdings" w:hAnsi="Wingdings" w:hint="default"/>
      </w:rPr>
    </w:lvl>
    <w:lvl w:ilvl="5" w:tplc="04090005" w:tentative="1">
      <w:start w:val="1"/>
      <w:numFmt w:val="bullet"/>
      <w:lvlText w:val=""/>
      <w:lvlJc w:val="left"/>
      <w:pPr>
        <w:ind w:left="2922" w:hanging="420"/>
      </w:pPr>
      <w:rPr>
        <w:rFonts w:ascii="Wingdings" w:hAnsi="Wingdings" w:hint="default"/>
      </w:rPr>
    </w:lvl>
    <w:lvl w:ilvl="6" w:tplc="04090001" w:tentative="1">
      <w:start w:val="1"/>
      <w:numFmt w:val="bullet"/>
      <w:lvlText w:val=""/>
      <w:lvlJc w:val="left"/>
      <w:pPr>
        <w:ind w:left="3342" w:hanging="420"/>
      </w:pPr>
      <w:rPr>
        <w:rFonts w:ascii="Wingdings" w:hAnsi="Wingdings" w:hint="default"/>
      </w:rPr>
    </w:lvl>
    <w:lvl w:ilvl="7" w:tplc="04090003" w:tentative="1">
      <w:start w:val="1"/>
      <w:numFmt w:val="bullet"/>
      <w:lvlText w:val=""/>
      <w:lvlJc w:val="left"/>
      <w:pPr>
        <w:ind w:left="3762" w:hanging="420"/>
      </w:pPr>
      <w:rPr>
        <w:rFonts w:ascii="Wingdings" w:hAnsi="Wingdings" w:hint="default"/>
      </w:rPr>
    </w:lvl>
    <w:lvl w:ilvl="8" w:tplc="04090005" w:tentative="1">
      <w:start w:val="1"/>
      <w:numFmt w:val="bullet"/>
      <w:lvlText w:val=""/>
      <w:lvlJc w:val="left"/>
      <w:pPr>
        <w:ind w:left="4182" w:hanging="420"/>
      </w:pPr>
      <w:rPr>
        <w:rFonts w:ascii="Wingdings" w:hAnsi="Wingdings" w:hint="default"/>
      </w:rPr>
    </w:lvl>
  </w:abstractNum>
  <w:abstractNum w:abstractNumId="34">
    <w:nsid w:val="66104016"/>
    <w:multiLevelType w:val="hybridMultilevel"/>
    <w:tmpl w:val="A5F893D8"/>
    <w:lvl w:ilvl="0" w:tplc="4A006DC6">
      <w:start w:val="530"/>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9953C17"/>
    <w:multiLevelType w:val="hybridMultilevel"/>
    <w:tmpl w:val="0BDAE92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DD85867"/>
    <w:multiLevelType w:val="hybridMultilevel"/>
    <w:tmpl w:val="FC0C13F2"/>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6F987598"/>
    <w:multiLevelType w:val="hybridMultilevel"/>
    <w:tmpl w:val="717E8B3A"/>
    <w:lvl w:ilvl="0" w:tplc="04090009">
      <w:start w:val="1"/>
      <w:numFmt w:val="bullet"/>
      <w:lvlText w:val=""/>
      <w:lvlJc w:val="left"/>
      <w:pPr>
        <w:ind w:left="420" w:hanging="420"/>
      </w:pPr>
      <w:rPr>
        <w:rFonts w:ascii="Wingdings" w:hAnsi="Wingdings" w:hint="default"/>
      </w:rPr>
    </w:lvl>
    <w:lvl w:ilvl="1" w:tplc="AD2E7088">
      <w:numFmt w:val="bullet"/>
      <w:lvlText w:val="-"/>
      <w:lvlJc w:val="left"/>
      <w:pPr>
        <w:ind w:left="780" w:hanging="36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05670C9"/>
    <w:multiLevelType w:val="hybridMultilevel"/>
    <w:tmpl w:val="E01C274C"/>
    <w:lvl w:ilvl="0" w:tplc="11B49E5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2"/>
  </w:num>
  <w:num w:numId="5">
    <w:abstractNumId w:val="10"/>
  </w:num>
  <w:num w:numId="6">
    <w:abstractNumId w:val="26"/>
  </w:num>
  <w:num w:numId="7">
    <w:abstractNumId w:val="32"/>
  </w:num>
  <w:num w:numId="8">
    <w:abstractNumId w:val="30"/>
  </w:num>
  <w:num w:numId="9">
    <w:abstractNumId w:val="38"/>
  </w:num>
  <w:num w:numId="10">
    <w:abstractNumId w:val="20"/>
  </w:num>
  <w:num w:numId="11">
    <w:abstractNumId w:val="25"/>
  </w:num>
  <w:num w:numId="12">
    <w:abstractNumId w:val="24"/>
  </w:num>
  <w:num w:numId="13">
    <w:abstractNumId w:val="14"/>
  </w:num>
  <w:num w:numId="14">
    <w:abstractNumId w:val="21"/>
  </w:num>
  <w:num w:numId="15">
    <w:abstractNumId w:val="29"/>
  </w:num>
  <w:num w:numId="16">
    <w:abstractNumId w:val="27"/>
  </w:num>
  <w:num w:numId="17">
    <w:abstractNumId w:val="37"/>
  </w:num>
  <w:num w:numId="18">
    <w:abstractNumId w:val="16"/>
  </w:num>
  <w:num w:numId="19">
    <w:abstractNumId w:val="23"/>
  </w:num>
  <w:num w:numId="20">
    <w:abstractNumId w:val="17"/>
  </w:num>
  <w:num w:numId="21">
    <w:abstractNumId w:val="4"/>
  </w:num>
  <w:num w:numId="22">
    <w:abstractNumId w:val="31"/>
  </w:num>
  <w:num w:numId="23">
    <w:abstractNumId w:val="36"/>
  </w:num>
  <w:num w:numId="24">
    <w:abstractNumId w:val="7"/>
  </w:num>
  <w:num w:numId="25">
    <w:abstractNumId w:val="28"/>
  </w:num>
  <w:num w:numId="26">
    <w:abstractNumId w:val="34"/>
  </w:num>
  <w:num w:numId="27">
    <w:abstractNumId w:val="33"/>
  </w:num>
  <w:num w:numId="28">
    <w:abstractNumId w:val="19"/>
  </w:num>
  <w:num w:numId="29">
    <w:abstractNumId w:val="35"/>
  </w:num>
  <w:num w:numId="30">
    <w:abstractNumId w:val="15"/>
  </w:num>
  <w:num w:numId="31">
    <w:abstractNumId w:val="6"/>
  </w:num>
  <w:num w:numId="32">
    <w:abstractNumId w:val="5"/>
  </w:num>
  <w:num w:numId="33">
    <w:abstractNumId w:val="1"/>
  </w:num>
  <w:num w:numId="34">
    <w:abstractNumId w:val="8"/>
  </w:num>
  <w:num w:numId="35">
    <w:abstractNumId w:val="18"/>
  </w:num>
  <w:num w:numId="36">
    <w:abstractNumId w:val="2"/>
  </w:num>
  <w:num w:numId="37">
    <w:abstractNumId w:val="11"/>
  </w:num>
  <w:num w:numId="38">
    <w:abstractNumId w:val="9"/>
  </w:num>
  <w:num w:numId="39">
    <w:abstractNumId w:val="12"/>
  </w:num>
  <w:num w:numId="40">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removePersonalInformation/>
  <w:removeDateAndTime/>
  <w:printFractionalCharacterWidth/>
  <w:embedSystemFonts/>
  <w:bordersDoNotSurroundHeader/>
  <w:bordersDoNotSurroundFooter/>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6498"/>
  </w:hdrShapeDefaults>
  <w:footnotePr>
    <w:numRestart w:val="eachSect"/>
    <w:footnote w:id="-1"/>
    <w:footnote w:id="0"/>
  </w:footnotePr>
  <w:endnotePr>
    <w:endnote w:id="-1"/>
    <w:endnote w:id="0"/>
  </w:endnotePr>
  <w:compat>
    <w:useFELayout/>
  </w:compat>
  <w:rsids>
    <w:rsidRoot w:val="000B7BCF"/>
    <w:rsid w:val="000001DD"/>
    <w:rsid w:val="00000449"/>
    <w:rsid w:val="00000919"/>
    <w:rsid w:val="00000A4E"/>
    <w:rsid w:val="00000AE5"/>
    <w:rsid w:val="00000DF6"/>
    <w:rsid w:val="00002351"/>
    <w:rsid w:val="0000323A"/>
    <w:rsid w:val="0000326F"/>
    <w:rsid w:val="00003AD3"/>
    <w:rsid w:val="000042B4"/>
    <w:rsid w:val="000046D5"/>
    <w:rsid w:val="000048ED"/>
    <w:rsid w:val="00005A57"/>
    <w:rsid w:val="00005E72"/>
    <w:rsid w:val="000066DC"/>
    <w:rsid w:val="0000677D"/>
    <w:rsid w:val="000067F6"/>
    <w:rsid w:val="00007066"/>
    <w:rsid w:val="00010B41"/>
    <w:rsid w:val="00011123"/>
    <w:rsid w:val="000116EE"/>
    <w:rsid w:val="00011EBE"/>
    <w:rsid w:val="00013BFC"/>
    <w:rsid w:val="00014C3A"/>
    <w:rsid w:val="00014EAC"/>
    <w:rsid w:val="000152AA"/>
    <w:rsid w:val="00015FEA"/>
    <w:rsid w:val="00016871"/>
    <w:rsid w:val="00022130"/>
    <w:rsid w:val="000221B2"/>
    <w:rsid w:val="00022F79"/>
    <w:rsid w:val="000245B9"/>
    <w:rsid w:val="00024DE2"/>
    <w:rsid w:val="00026B8A"/>
    <w:rsid w:val="00027E59"/>
    <w:rsid w:val="000309B6"/>
    <w:rsid w:val="00030C9F"/>
    <w:rsid w:val="00030E48"/>
    <w:rsid w:val="00030F88"/>
    <w:rsid w:val="00031071"/>
    <w:rsid w:val="000313BC"/>
    <w:rsid w:val="000313ED"/>
    <w:rsid w:val="0003150B"/>
    <w:rsid w:val="000316CF"/>
    <w:rsid w:val="0003220D"/>
    <w:rsid w:val="00033397"/>
    <w:rsid w:val="00033649"/>
    <w:rsid w:val="00035110"/>
    <w:rsid w:val="0003644E"/>
    <w:rsid w:val="00036A18"/>
    <w:rsid w:val="00036B1F"/>
    <w:rsid w:val="00036C10"/>
    <w:rsid w:val="00037475"/>
    <w:rsid w:val="000377DB"/>
    <w:rsid w:val="00037E87"/>
    <w:rsid w:val="00040095"/>
    <w:rsid w:val="00040918"/>
    <w:rsid w:val="00040A36"/>
    <w:rsid w:val="00041BF1"/>
    <w:rsid w:val="00042249"/>
    <w:rsid w:val="00042BAC"/>
    <w:rsid w:val="00042DB2"/>
    <w:rsid w:val="00043B39"/>
    <w:rsid w:val="00044207"/>
    <w:rsid w:val="00044C20"/>
    <w:rsid w:val="000450A5"/>
    <w:rsid w:val="0004513B"/>
    <w:rsid w:val="00045D69"/>
    <w:rsid w:val="00047881"/>
    <w:rsid w:val="000479B9"/>
    <w:rsid w:val="00047B70"/>
    <w:rsid w:val="00047DA2"/>
    <w:rsid w:val="00050182"/>
    <w:rsid w:val="00050286"/>
    <w:rsid w:val="0005052F"/>
    <w:rsid w:val="00051528"/>
    <w:rsid w:val="00051B4D"/>
    <w:rsid w:val="00052889"/>
    <w:rsid w:val="00053314"/>
    <w:rsid w:val="00054055"/>
    <w:rsid w:val="00055186"/>
    <w:rsid w:val="0005524C"/>
    <w:rsid w:val="00055E1D"/>
    <w:rsid w:val="000570C6"/>
    <w:rsid w:val="0005716B"/>
    <w:rsid w:val="0005778A"/>
    <w:rsid w:val="00057FC9"/>
    <w:rsid w:val="00060C49"/>
    <w:rsid w:val="0006112B"/>
    <w:rsid w:val="00061915"/>
    <w:rsid w:val="00061D60"/>
    <w:rsid w:val="0006210C"/>
    <w:rsid w:val="00062F40"/>
    <w:rsid w:val="0006429F"/>
    <w:rsid w:val="00066035"/>
    <w:rsid w:val="000667CD"/>
    <w:rsid w:val="0006695D"/>
    <w:rsid w:val="00066E22"/>
    <w:rsid w:val="0006725F"/>
    <w:rsid w:val="000677E3"/>
    <w:rsid w:val="00070440"/>
    <w:rsid w:val="00070E85"/>
    <w:rsid w:val="000710AF"/>
    <w:rsid w:val="00072C34"/>
    <w:rsid w:val="0007340D"/>
    <w:rsid w:val="00073674"/>
    <w:rsid w:val="00074BEF"/>
    <w:rsid w:val="000763B8"/>
    <w:rsid w:val="00076FF8"/>
    <w:rsid w:val="00077F8F"/>
    <w:rsid w:val="00080512"/>
    <w:rsid w:val="000814FC"/>
    <w:rsid w:val="0008176E"/>
    <w:rsid w:val="000819E1"/>
    <w:rsid w:val="00082142"/>
    <w:rsid w:val="00082298"/>
    <w:rsid w:val="00082CB6"/>
    <w:rsid w:val="00083431"/>
    <w:rsid w:val="000835D2"/>
    <w:rsid w:val="000838B2"/>
    <w:rsid w:val="00083B33"/>
    <w:rsid w:val="0008435C"/>
    <w:rsid w:val="000868B0"/>
    <w:rsid w:val="00086C73"/>
    <w:rsid w:val="000874DD"/>
    <w:rsid w:val="000876C4"/>
    <w:rsid w:val="00090ED3"/>
    <w:rsid w:val="000912E4"/>
    <w:rsid w:val="0009192C"/>
    <w:rsid w:val="00091C35"/>
    <w:rsid w:val="00092201"/>
    <w:rsid w:val="000926D1"/>
    <w:rsid w:val="00093020"/>
    <w:rsid w:val="00093551"/>
    <w:rsid w:val="000937F4"/>
    <w:rsid w:val="00093994"/>
    <w:rsid w:val="00094210"/>
    <w:rsid w:val="000949CC"/>
    <w:rsid w:val="00095129"/>
    <w:rsid w:val="00095FDA"/>
    <w:rsid w:val="00096663"/>
    <w:rsid w:val="00096F71"/>
    <w:rsid w:val="00096FC0"/>
    <w:rsid w:val="00097D1B"/>
    <w:rsid w:val="000A03F2"/>
    <w:rsid w:val="000A08E9"/>
    <w:rsid w:val="000A1F42"/>
    <w:rsid w:val="000A2169"/>
    <w:rsid w:val="000A307C"/>
    <w:rsid w:val="000A336F"/>
    <w:rsid w:val="000A3BE8"/>
    <w:rsid w:val="000A3F1E"/>
    <w:rsid w:val="000A41B8"/>
    <w:rsid w:val="000A5A8D"/>
    <w:rsid w:val="000A5F06"/>
    <w:rsid w:val="000A664E"/>
    <w:rsid w:val="000A6B55"/>
    <w:rsid w:val="000A6D0B"/>
    <w:rsid w:val="000A701B"/>
    <w:rsid w:val="000A7C23"/>
    <w:rsid w:val="000B0FC7"/>
    <w:rsid w:val="000B1547"/>
    <w:rsid w:val="000B195A"/>
    <w:rsid w:val="000B331E"/>
    <w:rsid w:val="000B333E"/>
    <w:rsid w:val="000B3702"/>
    <w:rsid w:val="000B39A0"/>
    <w:rsid w:val="000B3F21"/>
    <w:rsid w:val="000B4186"/>
    <w:rsid w:val="000B53E7"/>
    <w:rsid w:val="000B5DAA"/>
    <w:rsid w:val="000B5F62"/>
    <w:rsid w:val="000B6524"/>
    <w:rsid w:val="000B7BCF"/>
    <w:rsid w:val="000C0D4F"/>
    <w:rsid w:val="000C3D47"/>
    <w:rsid w:val="000C3E71"/>
    <w:rsid w:val="000C40AD"/>
    <w:rsid w:val="000C6745"/>
    <w:rsid w:val="000C6821"/>
    <w:rsid w:val="000D02D4"/>
    <w:rsid w:val="000D1272"/>
    <w:rsid w:val="000D1DFE"/>
    <w:rsid w:val="000D2B3B"/>
    <w:rsid w:val="000D31AB"/>
    <w:rsid w:val="000D4342"/>
    <w:rsid w:val="000D44BC"/>
    <w:rsid w:val="000D49A5"/>
    <w:rsid w:val="000D541C"/>
    <w:rsid w:val="000D58AB"/>
    <w:rsid w:val="000D5B64"/>
    <w:rsid w:val="000D5BB7"/>
    <w:rsid w:val="000D6773"/>
    <w:rsid w:val="000D6C9C"/>
    <w:rsid w:val="000D6F33"/>
    <w:rsid w:val="000D745E"/>
    <w:rsid w:val="000D79D2"/>
    <w:rsid w:val="000E035A"/>
    <w:rsid w:val="000E12EA"/>
    <w:rsid w:val="000E1A33"/>
    <w:rsid w:val="000E1E6C"/>
    <w:rsid w:val="000E202D"/>
    <w:rsid w:val="000E2972"/>
    <w:rsid w:val="000E3A03"/>
    <w:rsid w:val="000E45B5"/>
    <w:rsid w:val="000E4ACF"/>
    <w:rsid w:val="000E4FC8"/>
    <w:rsid w:val="000E503B"/>
    <w:rsid w:val="000E50B8"/>
    <w:rsid w:val="000E6613"/>
    <w:rsid w:val="000E68FE"/>
    <w:rsid w:val="000E72D5"/>
    <w:rsid w:val="000E7324"/>
    <w:rsid w:val="000F0839"/>
    <w:rsid w:val="000F096B"/>
    <w:rsid w:val="000F0B3A"/>
    <w:rsid w:val="000F125E"/>
    <w:rsid w:val="000F26D0"/>
    <w:rsid w:val="000F368F"/>
    <w:rsid w:val="000F37C6"/>
    <w:rsid w:val="000F3A46"/>
    <w:rsid w:val="000F4B42"/>
    <w:rsid w:val="000F5515"/>
    <w:rsid w:val="000F58E0"/>
    <w:rsid w:val="000F5BAE"/>
    <w:rsid w:val="000F730E"/>
    <w:rsid w:val="000F7AB6"/>
    <w:rsid w:val="00100089"/>
    <w:rsid w:val="00100A5B"/>
    <w:rsid w:val="00100DE4"/>
    <w:rsid w:val="0010219D"/>
    <w:rsid w:val="00102222"/>
    <w:rsid w:val="00102C82"/>
    <w:rsid w:val="00103291"/>
    <w:rsid w:val="00103A08"/>
    <w:rsid w:val="00103E27"/>
    <w:rsid w:val="001048CC"/>
    <w:rsid w:val="00104B6E"/>
    <w:rsid w:val="00104BE0"/>
    <w:rsid w:val="00105470"/>
    <w:rsid w:val="00105970"/>
    <w:rsid w:val="00106949"/>
    <w:rsid w:val="00106B44"/>
    <w:rsid w:val="00106D8D"/>
    <w:rsid w:val="00107410"/>
    <w:rsid w:val="001074B6"/>
    <w:rsid w:val="001105E9"/>
    <w:rsid w:val="001115BB"/>
    <w:rsid w:val="001118ED"/>
    <w:rsid w:val="00111AD6"/>
    <w:rsid w:val="00111AFB"/>
    <w:rsid w:val="001125BC"/>
    <w:rsid w:val="001126F3"/>
    <w:rsid w:val="00112A64"/>
    <w:rsid w:val="00113655"/>
    <w:rsid w:val="0011377A"/>
    <w:rsid w:val="0011415D"/>
    <w:rsid w:val="00115B87"/>
    <w:rsid w:val="001161C3"/>
    <w:rsid w:val="0011708F"/>
    <w:rsid w:val="00117495"/>
    <w:rsid w:val="00117953"/>
    <w:rsid w:val="00117D5C"/>
    <w:rsid w:val="00120155"/>
    <w:rsid w:val="001205A5"/>
    <w:rsid w:val="00120975"/>
    <w:rsid w:val="00120A18"/>
    <w:rsid w:val="00120B4F"/>
    <w:rsid w:val="001212E9"/>
    <w:rsid w:val="0012166C"/>
    <w:rsid w:val="00121933"/>
    <w:rsid w:val="001219E0"/>
    <w:rsid w:val="0012226A"/>
    <w:rsid w:val="00123388"/>
    <w:rsid w:val="00124048"/>
    <w:rsid w:val="001258B0"/>
    <w:rsid w:val="00125E5F"/>
    <w:rsid w:val="001267BF"/>
    <w:rsid w:val="00126801"/>
    <w:rsid w:val="00126815"/>
    <w:rsid w:val="00126F45"/>
    <w:rsid w:val="0012724C"/>
    <w:rsid w:val="00130351"/>
    <w:rsid w:val="0013088E"/>
    <w:rsid w:val="00130EDE"/>
    <w:rsid w:val="0013141E"/>
    <w:rsid w:val="00131710"/>
    <w:rsid w:val="001317B0"/>
    <w:rsid w:val="001317C2"/>
    <w:rsid w:val="0013244E"/>
    <w:rsid w:val="001330DA"/>
    <w:rsid w:val="00134063"/>
    <w:rsid w:val="001340A2"/>
    <w:rsid w:val="0013432A"/>
    <w:rsid w:val="00134CBD"/>
    <w:rsid w:val="00134FF4"/>
    <w:rsid w:val="0013505C"/>
    <w:rsid w:val="0013610D"/>
    <w:rsid w:val="001361B4"/>
    <w:rsid w:val="00136934"/>
    <w:rsid w:val="0013785F"/>
    <w:rsid w:val="001379D1"/>
    <w:rsid w:val="00137A80"/>
    <w:rsid w:val="00137CEA"/>
    <w:rsid w:val="00140E84"/>
    <w:rsid w:val="00140F1B"/>
    <w:rsid w:val="00141673"/>
    <w:rsid w:val="00141A05"/>
    <w:rsid w:val="00142072"/>
    <w:rsid w:val="00142313"/>
    <w:rsid w:val="001423A1"/>
    <w:rsid w:val="001429A5"/>
    <w:rsid w:val="00142C7A"/>
    <w:rsid w:val="0014327D"/>
    <w:rsid w:val="001449B1"/>
    <w:rsid w:val="00144EA5"/>
    <w:rsid w:val="001469BF"/>
    <w:rsid w:val="00146F4D"/>
    <w:rsid w:val="0014776E"/>
    <w:rsid w:val="00150362"/>
    <w:rsid w:val="00150A0E"/>
    <w:rsid w:val="00150BD5"/>
    <w:rsid w:val="00150D33"/>
    <w:rsid w:val="00151151"/>
    <w:rsid w:val="0015191C"/>
    <w:rsid w:val="00151AF9"/>
    <w:rsid w:val="00151D32"/>
    <w:rsid w:val="00152898"/>
    <w:rsid w:val="00152B79"/>
    <w:rsid w:val="001533B9"/>
    <w:rsid w:val="00153C30"/>
    <w:rsid w:val="00153E63"/>
    <w:rsid w:val="00154C5F"/>
    <w:rsid w:val="00155217"/>
    <w:rsid w:val="0015616E"/>
    <w:rsid w:val="001563A4"/>
    <w:rsid w:val="001603E0"/>
    <w:rsid w:val="001607D7"/>
    <w:rsid w:val="001608B1"/>
    <w:rsid w:val="001609AE"/>
    <w:rsid w:val="00162386"/>
    <w:rsid w:val="0016239A"/>
    <w:rsid w:val="00162F4C"/>
    <w:rsid w:val="001632A5"/>
    <w:rsid w:val="00163876"/>
    <w:rsid w:val="00163E3E"/>
    <w:rsid w:val="00165C2A"/>
    <w:rsid w:val="00166302"/>
    <w:rsid w:val="00167222"/>
    <w:rsid w:val="00167D07"/>
    <w:rsid w:val="001705BC"/>
    <w:rsid w:val="00170605"/>
    <w:rsid w:val="00173538"/>
    <w:rsid w:val="00173663"/>
    <w:rsid w:val="00173A22"/>
    <w:rsid w:val="00173BAA"/>
    <w:rsid w:val="001741A0"/>
    <w:rsid w:val="00174AAF"/>
    <w:rsid w:val="0017556C"/>
    <w:rsid w:val="00176633"/>
    <w:rsid w:val="0018227C"/>
    <w:rsid w:val="00182614"/>
    <w:rsid w:val="00183093"/>
    <w:rsid w:val="001830C6"/>
    <w:rsid w:val="00183255"/>
    <w:rsid w:val="00183902"/>
    <w:rsid w:val="00184AA6"/>
    <w:rsid w:val="00184FEE"/>
    <w:rsid w:val="0018518F"/>
    <w:rsid w:val="00187BE9"/>
    <w:rsid w:val="001901D2"/>
    <w:rsid w:val="0019021B"/>
    <w:rsid w:val="001910C3"/>
    <w:rsid w:val="00191868"/>
    <w:rsid w:val="0019327D"/>
    <w:rsid w:val="0019397C"/>
    <w:rsid w:val="00193D8D"/>
    <w:rsid w:val="00194CD0"/>
    <w:rsid w:val="001958F7"/>
    <w:rsid w:val="00196C5A"/>
    <w:rsid w:val="00196DA6"/>
    <w:rsid w:val="00197C79"/>
    <w:rsid w:val="001A085B"/>
    <w:rsid w:val="001A10F2"/>
    <w:rsid w:val="001A1935"/>
    <w:rsid w:val="001A2417"/>
    <w:rsid w:val="001A2EFE"/>
    <w:rsid w:val="001A40DB"/>
    <w:rsid w:val="001A4D20"/>
    <w:rsid w:val="001A561D"/>
    <w:rsid w:val="001A7C61"/>
    <w:rsid w:val="001B06DB"/>
    <w:rsid w:val="001B11E9"/>
    <w:rsid w:val="001B1696"/>
    <w:rsid w:val="001B17C6"/>
    <w:rsid w:val="001B1E3B"/>
    <w:rsid w:val="001B3CDB"/>
    <w:rsid w:val="001B3EB5"/>
    <w:rsid w:val="001B3F69"/>
    <w:rsid w:val="001B4888"/>
    <w:rsid w:val="001B49C9"/>
    <w:rsid w:val="001B4A8F"/>
    <w:rsid w:val="001B50AB"/>
    <w:rsid w:val="001B5122"/>
    <w:rsid w:val="001B514F"/>
    <w:rsid w:val="001B69F2"/>
    <w:rsid w:val="001C0967"/>
    <w:rsid w:val="001C09AD"/>
    <w:rsid w:val="001C1185"/>
    <w:rsid w:val="001C12E0"/>
    <w:rsid w:val="001C1766"/>
    <w:rsid w:val="001C383A"/>
    <w:rsid w:val="001C3A58"/>
    <w:rsid w:val="001C455D"/>
    <w:rsid w:val="001C5DC7"/>
    <w:rsid w:val="001C639A"/>
    <w:rsid w:val="001C6AFD"/>
    <w:rsid w:val="001C7DDC"/>
    <w:rsid w:val="001D0DF6"/>
    <w:rsid w:val="001D2054"/>
    <w:rsid w:val="001D2580"/>
    <w:rsid w:val="001D2E70"/>
    <w:rsid w:val="001D34EC"/>
    <w:rsid w:val="001D460E"/>
    <w:rsid w:val="001D57EC"/>
    <w:rsid w:val="001D5FFA"/>
    <w:rsid w:val="001D6235"/>
    <w:rsid w:val="001D626B"/>
    <w:rsid w:val="001D6E80"/>
    <w:rsid w:val="001D729D"/>
    <w:rsid w:val="001D7303"/>
    <w:rsid w:val="001D7450"/>
    <w:rsid w:val="001D7BAB"/>
    <w:rsid w:val="001E14C1"/>
    <w:rsid w:val="001E1C9F"/>
    <w:rsid w:val="001E1F49"/>
    <w:rsid w:val="001E2DB2"/>
    <w:rsid w:val="001E2F35"/>
    <w:rsid w:val="001E4049"/>
    <w:rsid w:val="001E5104"/>
    <w:rsid w:val="001E5510"/>
    <w:rsid w:val="001E5957"/>
    <w:rsid w:val="001E6767"/>
    <w:rsid w:val="001E6E58"/>
    <w:rsid w:val="001F168B"/>
    <w:rsid w:val="001F1796"/>
    <w:rsid w:val="001F1C9E"/>
    <w:rsid w:val="001F3944"/>
    <w:rsid w:val="001F3D6D"/>
    <w:rsid w:val="001F6685"/>
    <w:rsid w:val="001F66CC"/>
    <w:rsid w:val="001F6B9E"/>
    <w:rsid w:val="001F7831"/>
    <w:rsid w:val="001F7959"/>
    <w:rsid w:val="0020038A"/>
    <w:rsid w:val="00200D3B"/>
    <w:rsid w:val="002023DD"/>
    <w:rsid w:val="00202F80"/>
    <w:rsid w:val="002039D5"/>
    <w:rsid w:val="00203B69"/>
    <w:rsid w:val="00204045"/>
    <w:rsid w:val="002041F3"/>
    <w:rsid w:val="0020432A"/>
    <w:rsid w:val="00204D98"/>
    <w:rsid w:val="00206A82"/>
    <w:rsid w:val="00206E98"/>
    <w:rsid w:val="00206F86"/>
    <w:rsid w:val="0020722B"/>
    <w:rsid w:val="00210EE3"/>
    <w:rsid w:val="0021248D"/>
    <w:rsid w:val="0021277F"/>
    <w:rsid w:val="00212F8E"/>
    <w:rsid w:val="00212F94"/>
    <w:rsid w:val="00214131"/>
    <w:rsid w:val="002142DC"/>
    <w:rsid w:val="002148BD"/>
    <w:rsid w:val="00215B64"/>
    <w:rsid w:val="00215FF9"/>
    <w:rsid w:val="002161F9"/>
    <w:rsid w:val="00216EA5"/>
    <w:rsid w:val="002174CF"/>
    <w:rsid w:val="00217F5B"/>
    <w:rsid w:val="002201FE"/>
    <w:rsid w:val="002202FF"/>
    <w:rsid w:val="0022054C"/>
    <w:rsid w:val="00220A96"/>
    <w:rsid w:val="00220AC9"/>
    <w:rsid w:val="002211C0"/>
    <w:rsid w:val="00223BB0"/>
    <w:rsid w:val="00224700"/>
    <w:rsid w:val="00225031"/>
    <w:rsid w:val="002253D6"/>
    <w:rsid w:val="002258EB"/>
    <w:rsid w:val="00225C67"/>
    <w:rsid w:val="00225EC4"/>
    <w:rsid w:val="0022606D"/>
    <w:rsid w:val="00226691"/>
    <w:rsid w:val="00226B55"/>
    <w:rsid w:val="00230173"/>
    <w:rsid w:val="0023069F"/>
    <w:rsid w:val="00230F42"/>
    <w:rsid w:val="00232497"/>
    <w:rsid w:val="00233807"/>
    <w:rsid w:val="00233C32"/>
    <w:rsid w:val="00234FA8"/>
    <w:rsid w:val="00235FAA"/>
    <w:rsid w:val="00236189"/>
    <w:rsid w:val="00236899"/>
    <w:rsid w:val="00237FD6"/>
    <w:rsid w:val="00240050"/>
    <w:rsid w:val="00240897"/>
    <w:rsid w:val="00240CAD"/>
    <w:rsid w:val="00241A1A"/>
    <w:rsid w:val="00241D87"/>
    <w:rsid w:val="00242CE0"/>
    <w:rsid w:val="00243A9C"/>
    <w:rsid w:val="00243F63"/>
    <w:rsid w:val="002447A1"/>
    <w:rsid w:val="002450E6"/>
    <w:rsid w:val="002451F2"/>
    <w:rsid w:val="002453BE"/>
    <w:rsid w:val="00245949"/>
    <w:rsid w:val="00246ADE"/>
    <w:rsid w:val="00247359"/>
    <w:rsid w:val="0025242A"/>
    <w:rsid w:val="002525F1"/>
    <w:rsid w:val="002529DD"/>
    <w:rsid w:val="00253335"/>
    <w:rsid w:val="00255087"/>
    <w:rsid w:val="00256277"/>
    <w:rsid w:val="00257171"/>
    <w:rsid w:val="00260133"/>
    <w:rsid w:val="00260286"/>
    <w:rsid w:val="0026123C"/>
    <w:rsid w:val="00261600"/>
    <w:rsid w:val="00262087"/>
    <w:rsid w:val="00262311"/>
    <w:rsid w:val="002625BB"/>
    <w:rsid w:val="00262F2D"/>
    <w:rsid w:val="00264C50"/>
    <w:rsid w:val="00264E85"/>
    <w:rsid w:val="00265048"/>
    <w:rsid w:val="0026523D"/>
    <w:rsid w:val="002665C1"/>
    <w:rsid w:val="002666F1"/>
    <w:rsid w:val="00266C24"/>
    <w:rsid w:val="002716FC"/>
    <w:rsid w:val="002747A0"/>
    <w:rsid w:val="002747EC"/>
    <w:rsid w:val="00274D9C"/>
    <w:rsid w:val="002765F0"/>
    <w:rsid w:val="00276BFC"/>
    <w:rsid w:val="00280784"/>
    <w:rsid w:val="00281862"/>
    <w:rsid w:val="002824FF"/>
    <w:rsid w:val="0028261C"/>
    <w:rsid w:val="00282657"/>
    <w:rsid w:val="00282734"/>
    <w:rsid w:val="00282C56"/>
    <w:rsid w:val="00284C3B"/>
    <w:rsid w:val="00284E19"/>
    <w:rsid w:val="002855BF"/>
    <w:rsid w:val="0028621A"/>
    <w:rsid w:val="00286750"/>
    <w:rsid w:val="00286FA3"/>
    <w:rsid w:val="00287BDE"/>
    <w:rsid w:val="00287D13"/>
    <w:rsid w:val="0029021B"/>
    <w:rsid w:val="00290689"/>
    <w:rsid w:val="00290843"/>
    <w:rsid w:val="00290A68"/>
    <w:rsid w:val="00290A76"/>
    <w:rsid w:val="002917F8"/>
    <w:rsid w:val="00292283"/>
    <w:rsid w:val="002929CE"/>
    <w:rsid w:val="00292D06"/>
    <w:rsid w:val="0029341F"/>
    <w:rsid w:val="00293B56"/>
    <w:rsid w:val="00293CC1"/>
    <w:rsid w:val="002946BE"/>
    <w:rsid w:val="00294952"/>
    <w:rsid w:val="00294C67"/>
    <w:rsid w:val="00294F0F"/>
    <w:rsid w:val="00295611"/>
    <w:rsid w:val="00295DF9"/>
    <w:rsid w:val="00295E52"/>
    <w:rsid w:val="00297007"/>
    <w:rsid w:val="002A07C4"/>
    <w:rsid w:val="002A1CE1"/>
    <w:rsid w:val="002A26CD"/>
    <w:rsid w:val="002A35ED"/>
    <w:rsid w:val="002A3E3E"/>
    <w:rsid w:val="002A41BC"/>
    <w:rsid w:val="002A4478"/>
    <w:rsid w:val="002A5408"/>
    <w:rsid w:val="002A568A"/>
    <w:rsid w:val="002A5B83"/>
    <w:rsid w:val="002A5D1E"/>
    <w:rsid w:val="002A60B2"/>
    <w:rsid w:val="002A6BA1"/>
    <w:rsid w:val="002A71A6"/>
    <w:rsid w:val="002A75F1"/>
    <w:rsid w:val="002A7836"/>
    <w:rsid w:val="002A7D63"/>
    <w:rsid w:val="002B08F5"/>
    <w:rsid w:val="002B0CA9"/>
    <w:rsid w:val="002B0D74"/>
    <w:rsid w:val="002B0F37"/>
    <w:rsid w:val="002B2233"/>
    <w:rsid w:val="002B2876"/>
    <w:rsid w:val="002B3BBC"/>
    <w:rsid w:val="002B4A06"/>
    <w:rsid w:val="002B53F2"/>
    <w:rsid w:val="002B6240"/>
    <w:rsid w:val="002B642E"/>
    <w:rsid w:val="002B6445"/>
    <w:rsid w:val="002C02CB"/>
    <w:rsid w:val="002C0BCC"/>
    <w:rsid w:val="002C14AE"/>
    <w:rsid w:val="002C1784"/>
    <w:rsid w:val="002C183D"/>
    <w:rsid w:val="002C1A10"/>
    <w:rsid w:val="002C26E8"/>
    <w:rsid w:val="002C347C"/>
    <w:rsid w:val="002C3830"/>
    <w:rsid w:val="002C3CC3"/>
    <w:rsid w:val="002C4963"/>
    <w:rsid w:val="002C4CDF"/>
    <w:rsid w:val="002C4FED"/>
    <w:rsid w:val="002C57AE"/>
    <w:rsid w:val="002C6261"/>
    <w:rsid w:val="002C6866"/>
    <w:rsid w:val="002C7268"/>
    <w:rsid w:val="002C7B24"/>
    <w:rsid w:val="002D1C02"/>
    <w:rsid w:val="002D24CF"/>
    <w:rsid w:val="002D2AF5"/>
    <w:rsid w:val="002D6704"/>
    <w:rsid w:val="002D6A87"/>
    <w:rsid w:val="002D6A88"/>
    <w:rsid w:val="002D6AFB"/>
    <w:rsid w:val="002E10E0"/>
    <w:rsid w:val="002E1992"/>
    <w:rsid w:val="002E288B"/>
    <w:rsid w:val="002E3177"/>
    <w:rsid w:val="002E44D1"/>
    <w:rsid w:val="002E4A8F"/>
    <w:rsid w:val="002E64F8"/>
    <w:rsid w:val="002E744A"/>
    <w:rsid w:val="002E7984"/>
    <w:rsid w:val="002F00F2"/>
    <w:rsid w:val="002F0538"/>
    <w:rsid w:val="002F0577"/>
    <w:rsid w:val="002F0975"/>
    <w:rsid w:val="002F0C6E"/>
    <w:rsid w:val="002F0D22"/>
    <w:rsid w:val="002F1282"/>
    <w:rsid w:val="002F1472"/>
    <w:rsid w:val="002F3C65"/>
    <w:rsid w:val="002F4727"/>
    <w:rsid w:val="002F4C53"/>
    <w:rsid w:val="002F7707"/>
    <w:rsid w:val="002F7897"/>
    <w:rsid w:val="002F7E17"/>
    <w:rsid w:val="002F7F1E"/>
    <w:rsid w:val="002F7F80"/>
    <w:rsid w:val="002F7FCA"/>
    <w:rsid w:val="003011B3"/>
    <w:rsid w:val="00302216"/>
    <w:rsid w:val="0030277B"/>
    <w:rsid w:val="003028BD"/>
    <w:rsid w:val="00302A30"/>
    <w:rsid w:val="003032DA"/>
    <w:rsid w:val="00304965"/>
    <w:rsid w:val="00305D72"/>
    <w:rsid w:val="00305E8F"/>
    <w:rsid w:val="00305F5D"/>
    <w:rsid w:val="00306AA6"/>
    <w:rsid w:val="00306C2C"/>
    <w:rsid w:val="00307B43"/>
    <w:rsid w:val="00307CD1"/>
    <w:rsid w:val="003104E2"/>
    <w:rsid w:val="0031071A"/>
    <w:rsid w:val="00310814"/>
    <w:rsid w:val="00310E11"/>
    <w:rsid w:val="0031131B"/>
    <w:rsid w:val="00311712"/>
    <w:rsid w:val="00311760"/>
    <w:rsid w:val="0031253D"/>
    <w:rsid w:val="00312796"/>
    <w:rsid w:val="003131D2"/>
    <w:rsid w:val="00313283"/>
    <w:rsid w:val="00314A73"/>
    <w:rsid w:val="00314A94"/>
    <w:rsid w:val="00314AE9"/>
    <w:rsid w:val="00314B89"/>
    <w:rsid w:val="00314F50"/>
    <w:rsid w:val="00314FB5"/>
    <w:rsid w:val="00315568"/>
    <w:rsid w:val="00316127"/>
    <w:rsid w:val="00316EAF"/>
    <w:rsid w:val="003172DC"/>
    <w:rsid w:val="003215BC"/>
    <w:rsid w:val="00321BB0"/>
    <w:rsid w:val="00322277"/>
    <w:rsid w:val="003223B5"/>
    <w:rsid w:val="00323624"/>
    <w:rsid w:val="00324838"/>
    <w:rsid w:val="00324F6D"/>
    <w:rsid w:val="003250D5"/>
    <w:rsid w:val="0032511A"/>
    <w:rsid w:val="003253F2"/>
    <w:rsid w:val="003256D8"/>
    <w:rsid w:val="00326069"/>
    <w:rsid w:val="003268EF"/>
    <w:rsid w:val="00327E73"/>
    <w:rsid w:val="00331260"/>
    <w:rsid w:val="00331D51"/>
    <w:rsid w:val="003323AD"/>
    <w:rsid w:val="00332751"/>
    <w:rsid w:val="003335A4"/>
    <w:rsid w:val="003338EE"/>
    <w:rsid w:val="00334055"/>
    <w:rsid w:val="0033543A"/>
    <w:rsid w:val="00335468"/>
    <w:rsid w:val="00335724"/>
    <w:rsid w:val="00335813"/>
    <w:rsid w:val="00335B26"/>
    <w:rsid w:val="00335C93"/>
    <w:rsid w:val="0033637A"/>
    <w:rsid w:val="003363AB"/>
    <w:rsid w:val="003367F6"/>
    <w:rsid w:val="003407A6"/>
    <w:rsid w:val="003411BB"/>
    <w:rsid w:val="0034141D"/>
    <w:rsid w:val="00341879"/>
    <w:rsid w:val="00341B80"/>
    <w:rsid w:val="00341F34"/>
    <w:rsid w:val="00342273"/>
    <w:rsid w:val="00343B86"/>
    <w:rsid w:val="00343C80"/>
    <w:rsid w:val="00344F8F"/>
    <w:rsid w:val="00345C61"/>
    <w:rsid w:val="00345DCC"/>
    <w:rsid w:val="00345DFA"/>
    <w:rsid w:val="0035091A"/>
    <w:rsid w:val="00351EF8"/>
    <w:rsid w:val="00351F80"/>
    <w:rsid w:val="00353124"/>
    <w:rsid w:val="00353886"/>
    <w:rsid w:val="0035462D"/>
    <w:rsid w:val="00356B89"/>
    <w:rsid w:val="00357026"/>
    <w:rsid w:val="00357EFE"/>
    <w:rsid w:val="00360CE4"/>
    <w:rsid w:val="00361244"/>
    <w:rsid w:val="0036231A"/>
    <w:rsid w:val="00363830"/>
    <w:rsid w:val="00363E2C"/>
    <w:rsid w:val="0036531D"/>
    <w:rsid w:val="0036553A"/>
    <w:rsid w:val="00365A0D"/>
    <w:rsid w:val="00366350"/>
    <w:rsid w:val="00366B04"/>
    <w:rsid w:val="00367496"/>
    <w:rsid w:val="00367BC5"/>
    <w:rsid w:val="00367E81"/>
    <w:rsid w:val="00370018"/>
    <w:rsid w:val="003705B9"/>
    <w:rsid w:val="00371310"/>
    <w:rsid w:val="003723CE"/>
    <w:rsid w:val="00372A52"/>
    <w:rsid w:val="00373BAD"/>
    <w:rsid w:val="00374332"/>
    <w:rsid w:val="003749BD"/>
    <w:rsid w:val="0037560B"/>
    <w:rsid w:val="0037585F"/>
    <w:rsid w:val="00375D6A"/>
    <w:rsid w:val="00376735"/>
    <w:rsid w:val="00376C44"/>
    <w:rsid w:val="00377400"/>
    <w:rsid w:val="00377433"/>
    <w:rsid w:val="00377A7C"/>
    <w:rsid w:val="00377B23"/>
    <w:rsid w:val="00381597"/>
    <w:rsid w:val="00381F50"/>
    <w:rsid w:val="0038397D"/>
    <w:rsid w:val="00384412"/>
    <w:rsid w:val="003853D4"/>
    <w:rsid w:val="003868CF"/>
    <w:rsid w:val="00386BD0"/>
    <w:rsid w:val="00386E6C"/>
    <w:rsid w:val="0038778A"/>
    <w:rsid w:val="00387A23"/>
    <w:rsid w:val="00387D0F"/>
    <w:rsid w:val="00390AC2"/>
    <w:rsid w:val="00390CB1"/>
    <w:rsid w:val="00390F32"/>
    <w:rsid w:val="0039123D"/>
    <w:rsid w:val="00392C3D"/>
    <w:rsid w:val="0039308B"/>
    <w:rsid w:val="0039470F"/>
    <w:rsid w:val="0039546D"/>
    <w:rsid w:val="00396C6D"/>
    <w:rsid w:val="00396E11"/>
    <w:rsid w:val="0039792E"/>
    <w:rsid w:val="003979DF"/>
    <w:rsid w:val="00397A9B"/>
    <w:rsid w:val="003A0019"/>
    <w:rsid w:val="003A0276"/>
    <w:rsid w:val="003A04D5"/>
    <w:rsid w:val="003A0583"/>
    <w:rsid w:val="003A0EC9"/>
    <w:rsid w:val="003A1486"/>
    <w:rsid w:val="003A195E"/>
    <w:rsid w:val="003A19AB"/>
    <w:rsid w:val="003A1E1E"/>
    <w:rsid w:val="003A2234"/>
    <w:rsid w:val="003A38FE"/>
    <w:rsid w:val="003A4CF5"/>
    <w:rsid w:val="003A53F8"/>
    <w:rsid w:val="003A569F"/>
    <w:rsid w:val="003A6292"/>
    <w:rsid w:val="003A7768"/>
    <w:rsid w:val="003A7E30"/>
    <w:rsid w:val="003B1627"/>
    <w:rsid w:val="003B2869"/>
    <w:rsid w:val="003B2A83"/>
    <w:rsid w:val="003B3C3C"/>
    <w:rsid w:val="003B4BA8"/>
    <w:rsid w:val="003C0893"/>
    <w:rsid w:val="003C0EF3"/>
    <w:rsid w:val="003C25D6"/>
    <w:rsid w:val="003C2A22"/>
    <w:rsid w:val="003C2E19"/>
    <w:rsid w:val="003C4186"/>
    <w:rsid w:val="003C4E37"/>
    <w:rsid w:val="003C525D"/>
    <w:rsid w:val="003C5F99"/>
    <w:rsid w:val="003C606E"/>
    <w:rsid w:val="003C64B0"/>
    <w:rsid w:val="003C6CC4"/>
    <w:rsid w:val="003C7473"/>
    <w:rsid w:val="003C7980"/>
    <w:rsid w:val="003D027B"/>
    <w:rsid w:val="003D0FD0"/>
    <w:rsid w:val="003D18E0"/>
    <w:rsid w:val="003D426D"/>
    <w:rsid w:val="003D4B9E"/>
    <w:rsid w:val="003D5047"/>
    <w:rsid w:val="003D62C7"/>
    <w:rsid w:val="003D740E"/>
    <w:rsid w:val="003D7538"/>
    <w:rsid w:val="003E0BD8"/>
    <w:rsid w:val="003E147E"/>
    <w:rsid w:val="003E16BE"/>
    <w:rsid w:val="003E2B8C"/>
    <w:rsid w:val="003E308E"/>
    <w:rsid w:val="003E3886"/>
    <w:rsid w:val="003E3AC8"/>
    <w:rsid w:val="003E3D08"/>
    <w:rsid w:val="003E46F8"/>
    <w:rsid w:val="003E47C8"/>
    <w:rsid w:val="003E4FB0"/>
    <w:rsid w:val="003E55D7"/>
    <w:rsid w:val="003E5D74"/>
    <w:rsid w:val="003E5DED"/>
    <w:rsid w:val="003E6506"/>
    <w:rsid w:val="003E67DA"/>
    <w:rsid w:val="003E6FA0"/>
    <w:rsid w:val="003E6FC8"/>
    <w:rsid w:val="003E7C97"/>
    <w:rsid w:val="003E7E46"/>
    <w:rsid w:val="003F0939"/>
    <w:rsid w:val="003F09E0"/>
    <w:rsid w:val="003F0E3C"/>
    <w:rsid w:val="003F0EEE"/>
    <w:rsid w:val="003F3F59"/>
    <w:rsid w:val="003F42E9"/>
    <w:rsid w:val="003F4572"/>
    <w:rsid w:val="003F46A7"/>
    <w:rsid w:val="003F46B0"/>
    <w:rsid w:val="003F5375"/>
    <w:rsid w:val="003F5935"/>
    <w:rsid w:val="004001D8"/>
    <w:rsid w:val="004003FB"/>
    <w:rsid w:val="00400A9E"/>
    <w:rsid w:val="0040131E"/>
    <w:rsid w:val="00401855"/>
    <w:rsid w:val="004024D9"/>
    <w:rsid w:val="0040283B"/>
    <w:rsid w:val="00402B47"/>
    <w:rsid w:val="00403716"/>
    <w:rsid w:val="00404329"/>
    <w:rsid w:val="00404797"/>
    <w:rsid w:val="004048AD"/>
    <w:rsid w:val="00404996"/>
    <w:rsid w:val="00404C8E"/>
    <w:rsid w:val="00407356"/>
    <w:rsid w:val="004075F2"/>
    <w:rsid w:val="0041003C"/>
    <w:rsid w:val="00410152"/>
    <w:rsid w:val="00410263"/>
    <w:rsid w:val="00410FA1"/>
    <w:rsid w:val="004111E9"/>
    <w:rsid w:val="0041142B"/>
    <w:rsid w:val="00411CFE"/>
    <w:rsid w:val="00413C9B"/>
    <w:rsid w:val="00414666"/>
    <w:rsid w:val="00414E83"/>
    <w:rsid w:val="004153F6"/>
    <w:rsid w:val="00415C63"/>
    <w:rsid w:val="00416317"/>
    <w:rsid w:val="0041775C"/>
    <w:rsid w:val="00417F03"/>
    <w:rsid w:val="00420116"/>
    <w:rsid w:val="00420F6C"/>
    <w:rsid w:val="00421300"/>
    <w:rsid w:val="00421921"/>
    <w:rsid w:val="004226EA"/>
    <w:rsid w:val="0042292C"/>
    <w:rsid w:val="004233B5"/>
    <w:rsid w:val="00424743"/>
    <w:rsid w:val="00424956"/>
    <w:rsid w:val="00424E90"/>
    <w:rsid w:val="00425590"/>
    <w:rsid w:val="0042585A"/>
    <w:rsid w:val="00425B55"/>
    <w:rsid w:val="0042693D"/>
    <w:rsid w:val="00426FEE"/>
    <w:rsid w:val="00427858"/>
    <w:rsid w:val="00427B48"/>
    <w:rsid w:val="00427C8A"/>
    <w:rsid w:val="00430093"/>
    <w:rsid w:val="004304BD"/>
    <w:rsid w:val="00431708"/>
    <w:rsid w:val="004318CB"/>
    <w:rsid w:val="00431A5C"/>
    <w:rsid w:val="004323D4"/>
    <w:rsid w:val="00432A7D"/>
    <w:rsid w:val="00433B78"/>
    <w:rsid w:val="00433CF2"/>
    <w:rsid w:val="0043447F"/>
    <w:rsid w:val="00434772"/>
    <w:rsid w:val="00434BD0"/>
    <w:rsid w:val="00435417"/>
    <w:rsid w:val="00435464"/>
    <w:rsid w:val="00436207"/>
    <w:rsid w:val="00437142"/>
    <w:rsid w:val="0043719A"/>
    <w:rsid w:val="00437287"/>
    <w:rsid w:val="00440BF3"/>
    <w:rsid w:val="00440F57"/>
    <w:rsid w:val="004421B7"/>
    <w:rsid w:val="00442542"/>
    <w:rsid w:val="004430C3"/>
    <w:rsid w:val="00443585"/>
    <w:rsid w:val="004440E3"/>
    <w:rsid w:val="00444612"/>
    <w:rsid w:val="00444FAA"/>
    <w:rsid w:val="00445260"/>
    <w:rsid w:val="00445599"/>
    <w:rsid w:val="00447678"/>
    <w:rsid w:val="004477A3"/>
    <w:rsid w:val="0044780B"/>
    <w:rsid w:val="004503E0"/>
    <w:rsid w:val="004507CF"/>
    <w:rsid w:val="00450922"/>
    <w:rsid w:val="00450ABB"/>
    <w:rsid w:val="00450C34"/>
    <w:rsid w:val="00452420"/>
    <w:rsid w:val="004532C6"/>
    <w:rsid w:val="00453311"/>
    <w:rsid w:val="0045463A"/>
    <w:rsid w:val="00454E67"/>
    <w:rsid w:val="00454FB1"/>
    <w:rsid w:val="004555C8"/>
    <w:rsid w:val="00455748"/>
    <w:rsid w:val="004558D7"/>
    <w:rsid w:val="00455C12"/>
    <w:rsid w:val="0045730B"/>
    <w:rsid w:val="0045768B"/>
    <w:rsid w:val="00457CA4"/>
    <w:rsid w:val="004601F4"/>
    <w:rsid w:val="00460D72"/>
    <w:rsid w:val="004615CB"/>
    <w:rsid w:val="0046205D"/>
    <w:rsid w:val="00462A87"/>
    <w:rsid w:val="004631D8"/>
    <w:rsid w:val="00463B83"/>
    <w:rsid w:val="00464931"/>
    <w:rsid w:val="00464B79"/>
    <w:rsid w:val="00464FA4"/>
    <w:rsid w:val="0046567F"/>
    <w:rsid w:val="00467C10"/>
    <w:rsid w:val="00470F84"/>
    <w:rsid w:val="0047103E"/>
    <w:rsid w:val="00471D9F"/>
    <w:rsid w:val="004730AA"/>
    <w:rsid w:val="004732E7"/>
    <w:rsid w:val="00473438"/>
    <w:rsid w:val="00474597"/>
    <w:rsid w:val="00477455"/>
    <w:rsid w:val="00477F3C"/>
    <w:rsid w:val="0048095D"/>
    <w:rsid w:val="00480D70"/>
    <w:rsid w:val="0048122D"/>
    <w:rsid w:val="00482346"/>
    <w:rsid w:val="00483A50"/>
    <w:rsid w:val="0048415E"/>
    <w:rsid w:val="00484480"/>
    <w:rsid w:val="00485281"/>
    <w:rsid w:val="004859D9"/>
    <w:rsid w:val="00486923"/>
    <w:rsid w:val="00486B58"/>
    <w:rsid w:val="00487138"/>
    <w:rsid w:val="00487E17"/>
    <w:rsid w:val="00492040"/>
    <w:rsid w:val="004926A2"/>
    <w:rsid w:val="004928E4"/>
    <w:rsid w:val="00492C60"/>
    <w:rsid w:val="00492E14"/>
    <w:rsid w:val="004934E6"/>
    <w:rsid w:val="00493A73"/>
    <w:rsid w:val="004948D8"/>
    <w:rsid w:val="00494C53"/>
    <w:rsid w:val="00495588"/>
    <w:rsid w:val="0049558B"/>
    <w:rsid w:val="00495AF2"/>
    <w:rsid w:val="004960AD"/>
    <w:rsid w:val="004964C8"/>
    <w:rsid w:val="004967EB"/>
    <w:rsid w:val="00497352"/>
    <w:rsid w:val="00497466"/>
    <w:rsid w:val="004975B6"/>
    <w:rsid w:val="00497953"/>
    <w:rsid w:val="004A086F"/>
    <w:rsid w:val="004A0ABE"/>
    <w:rsid w:val="004A1330"/>
    <w:rsid w:val="004A1D32"/>
    <w:rsid w:val="004A1E08"/>
    <w:rsid w:val="004A200E"/>
    <w:rsid w:val="004A2127"/>
    <w:rsid w:val="004A21AE"/>
    <w:rsid w:val="004A242F"/>
    <w:rsid w:val="004A2EE9"/>
    <w:rsid w:val="004A2FD8"/>
    <w:rsid w:val="004A316D"/>
    <w:rsid w:val="004A3E27"/>
    <w:rsid w:val="004A494E"/>
    <w:rsid w:val="004A49CC"/>
    <w:rsid w:val="004A4EBE"/>
    <w:rsid w:val="004A6575"/>
    <w:rsid w:val="004A71F5"/>
    <w:rsid w:val="004A7684"/>
    <w:rsid w:val="004A794B"/>
    <w:rsid w:val="004A7BF0"/>
    <w:rsid w:val="004B07B7"/>
    <w:rsid w:val="004B10E6"/>
    <w:rsid w:val="004B1AF3"/>
    <w:rsid w:val="004B24C1"/>
    <w:rsid w:val="004B260E"/>
    <w:rsid w:val="004B427F"/>
    <w:rsid w:val="004B461D"/>
    <w:rsid w:val="004B47CA"/>
    <w:rsid w:val="004B4DC5"/>
    <w:rsid w:val="004B53B1"/>
    <w:rsid w:val="004B5C84"/>
    <w:rsid w:val="004B5DC2"/>
    <w:rsid w:val="004B623C"/>
    <w:rsid w:val="004B671D"/>
    <w:rsid w:val="004B6FC5"/>
    <w:rsid w:val="004C101D"/>
    <w:rsid w:val="004C1D83"/>
    <w:rsid w:val="004C1E05"/>
    <w:rsid w:val="004C1FF5"/>
    <w:rsid w:val="004C313C"/>
    <w:rsid w:val="004C4A0F"/>
    <w:rsid w:val="004C7AA5"/>
    <w:rsid w:val="004C7E33"/>
    <w:rsid w:val="004D0B40"/>
    <w:rsid w:val="004D0FCF"/>
    <w:rsid w:val="004D1592"/>
    <w:rsid w:val="004D3578"/>
    <w:rsid w:val="004D380D"/>
    <w:rsid w:val="004D3F5A"/>
    <w:rsid w:val="004D5E44"/>
    <w:rsid w:val="004D6AF0"/>
    <w:rsid w:val="004D6C6D"/>
    <w:rsid w:val="004D71BF"/>
    <w:rsid w:val="004D7DDA"/>
    <w:rsid w:val="004D7FAF"/>
    <w:rsid w:val="004E17CB"/>
    <w:rsid w:val="004E186E"/>
    <w:rsid w:val="004E213A"/>
    <w:rsid w:val="004E2324"/>
    <w:rsid w:val="004E232E"/>
    <w:rsid w:val="004E3422"/>
    <w:rsid w:val="004E3463"/>
    <w:rsid w:val="004E3EAA"/>
    <w:rsid w:val="004E41AB"/>
    <w:rsid w:val="004E532E"/>
    <w:rsid w:val="004E60FB"/>
    <w:rsid w:val="004E68A9"/>
    <w:rsid w:val="004E792B"/>
    <w:rsid w:val="004E7DCA"/>
    <w:rsid w:val="004F0718"/>
    <w:rsid w:val="004F0EA6"/>
    <w:rsid w:val="004F11C1"/>
    <w:rsid w:val="004F1544"/>
    <w:rsid w:val="004F157D"/>
    <w:rsid w:val="004F1ED1"/>
    <w:rsid w:val="004F2256"/>
    <w:rsid w:val="004F2384"/>
    <w:rsid w:val="004F2817"/>
    <w:rsid w:val="004F3514"/>
    <w:rsid w:val="004F38F6"/>
    <w:rsid w:val="004F4734"/>
    <w:rsid w:val="004F48FB"/>
    <w:rsid w:val="004F6160"/>
    <w:rsid w:val="004F7951"/>
    <w:rsid w:val="004F7DC3"/>
    <w:rsid w:val="0050121C"/>
    <w:rsid w:val="00501376"/>
    <w:rsid w:val="00501876"/>
    <w:rsid w:val="00501D77"/>
    <w:rsid w:val="00502253"/>
    <w:rsid w:val="00503171"/>
    <w:rsid w:val="005031DD"/>
    <w:rsid w:val="0050330C"/>
    <w:rsid w:val="00503BC1"/>
    <w:rsid w:val="00504221"/>
    <w:rsid w:val="005047D0"/>
    <w:rsid w:val="0050564F"/>
    <w:rsid w:val="00505DCC"/>
    <w:rsid w:val="00506F14"/>
    <w:rsid w:val="00510663"/>
    <w:rsid w:val="00510867"/>
    <w:rsid w:val="00510EB1"/>
    <w:rsid w:val="00510EBD"/>
    <w:rsid w:val="00511758"/>
    <w:rsid w:val="00511C17"/>
    <w:rsid w:val="00512265"/>
    <w:rsid w:val="005123F7"/>
    <w:rsid w:val="005129CD"/>
    <w:rsid w:val="00513D6D"/>
    <w:rsid w:val="00515DB2"/>
    <w:rsid w:val="00515F28"/>
    <w:rsid w:val="00516510"/>
    <w:rsid w:val="00516707"/>
    <w:rsid w:val="0051779D"/>
    <w:rsid w:val="00517925"/>
    <w:rsid w:val="00520434"/>
    <w:rsid w:val="0052085C"/>
    <w:rsid w:val="00520E30"/>
    <w:rsid w:val="00521341"/>
    <w:rsid w:val="005219F1"/>
    <w:rsid w:val="00521D05"/>
    <w:rsid w:val="005233A3"/>
    <w:rsid w:val="005233B9"/>
    <w:rsid w:val="00523D19"/>
    <w:rsid w:val="00524FDD"/>
    <w:rsid w:val="005250BA"/>
    <w:rsid w:val="0052540B"/>
    <w:rsid w:val="00527068"/>
    <w:rsid w:val="0052722D"/>
    <w:rsid w:val="00530595"/>
    <w:rsid w:val="00531BBF"/>
    <w:rsid w:val="005320AA"/>
    <w:rsid w:val="00532622"/>
    <w:rsid w:val="005327CE"/>
    <w:rsid w:val="00532A68"/>
    <w:rsid w:val="00534DA0"/>
    <w:rsid w:val="00536059"/>
    <w:rsid w:val="005367BB"/>
    <w:rsid w:val="00536FEC"/>
    <w:rsid w:val="00540181"/>
    <w:rsid w:val="005404A5"/>
    <w:rsid w:val="00540E20"/>
    <w:rsid w:val="005413D6"/>
    <w:rsid w:val="00541C12"/>
    <w:rsid w:val="00541D10"/>
    <w:rsid w:val="00542069"/>
    <w:rsid w:val="00543247"/>
    <w:rsid w:val="005432EC"/>
    <w:rsid w:val="005437CA"/>
    <w:rsid w:val="00543D13"/>
    <w:rsid w:val="00543E6C"/>
    <w:rsid w:val="00545E8E"/>
    <w:rsid w:val="0054670D"/>
    <w:rsid w:val="00546B3D"/>
    <w:rsid w:val="005477C7"/>
    <w:rsid w:val="00550242"/>
    <w:rsid w:val="005506AE"/>
    <w:rsid w:val="005506B5"/>
    <w:rsid w:val="0055091E"/>
    <w:rsid w:val="00551054"/>
    <w:rsid w:val="005515D2"/>
    <w:rsid w:val="00551C8B"/>
    <w:rsid w:val="00551CC1"/>
    <w:rsid w:val="00551D47"/>
    <w:rsid w:val="005520B8"/>
    <w:rsid w:val="0055227A"/>
    <w:rsid w:val="0055252C"/>
    <w:rsid w:val="005525A9"/>
    <w:rsid w:val="00553874"/>
    <w:rsid w:val="00553C12"/>
    <w:rsid w:val="00555537"/>
    <w:rsid w:val="005574A3"/>
    <w:rsid w:val="00557F1B"/>
    <w:rsid w:val="00560312"/>
    <w:rsid w:val="0056123E"/>
    <w:rsid w:val="0056214E"/>
    <w:rsid w:val="005628A6"/>
    <w:rsid w:val="0056291F"/>
    <w:rsid w:val="005631B3"/>
    <w:rsid w:val="0056387E"/>
    <w:rsid w:val="00564797"/>
    <w:rsid w:val="00565065"/>
    <w:rsid w:val="00565087"/>
    <w:rsid w:val="0056573F"/>
    <w:rsid w:val="005657DA"/>
    <w:rsid w:val="00565924"/>
    <w:rsid w:val="00565E25"/>
    <w:rsid w:val="005669C3"/>
    <w:rsid w:val="005673BB"/>
    <w:rsid w:val="005713D1"/>
    <w:rsid w:val="00572814"/>
    <w:rsid w:val="0057291E"/>
    <w:rsid w:val="00572B16"/>
    <w:rsid w:val="00572CA9"/>
    <w:rsid w:val="00572E31"/>
    <w:rsid w:val="00573C0A"/>
    <w:rsid w:val="00573CE5"/>
    <w:rsid w:val="005741FD"/>
    <w:rsid w:val="00574B39"/>
    <w:rsid w:val="00574DCC"/>
    <w:rsid w:val="00575E7D"/>
    <w:rsid w:val="0057668C"/>
    <w:rsid w:val="00576DEE"/>
    <w:rsid w:val="005778CC"/>
    <w:rsid w:val="00577A05"/>
    <w:rsid w:val="00577CF0"/>
    <w:rsid w:val="00580174"/>
    <w:rsid w:val="00581D75"/>
    <w:rsid w:val="00581E04"/>
    <w:rsid w:val="00582AB8"/>
    <w:rsid w:val="00583467"/>
    <w:rsid w:val="005834D4"/>
    <w:rsid w:val="0058449A"/>
    <w:rsid w:val="00584FAD"/>
    <w:rsid w:val="005857DC"/>
    <w:rsid w:val="005863E5"/>
    <w:rsid w:val="00586A31"/>
    <w:rsid w:val="00587C05"/>
    <w:rsid w:val="00587C7B"/>
    <w:rsid w:val="00590457"/>
    <w:rsid w:val="00590B49"/>
    <w:rsid w:val="00590DAE"/>
    <w:rsid w:val="00590E86"/>
    <w:rsid w:val="005917E8"/>
    <w:rsid w:val="005926F0"/>
    <w:rsid w:val="00593D26"/>
    <w:rsid w:val="0059413F"/>
    <w:rsid w:val="005952F5"/>
    <w:rsid w:val="005963D8"/>
    <w:rsid w:val="00597283"/>
    <w:rsid w:val="00597C8B"/>
    <w:rsid w:val="005A02DE"/>
    <w:rsid w:val="005A055E"/>
    <w:rsid w:val="005A06E6"/>
    <w:rsid w:val="005A0711"/>
    <w:rsid w:val="005A0B48"/>
    <w:rsid w:val="005A1B52"/>
    <w:rsid w:val="005A235E"/>
    <w:rsid w:val="005A2B51"/>
    <w:rsid w:val="005A3D47"/>
    <w:rsid w:val="005A5D50"/>
    <w:rsid w:val="005A6101"/>
    <w:rsid w:val="005A690C"/>
    <w:rsid w:val="005A6F09"/>
    <w:rsid w:val="005A71AA"/>
    <w:rsid w:val="005A75ED"/>
    <w:rsid w:val="005A7AFC"/>
    <w:rsid w:val="005A7B7A"/>
    <w:rsid w:val="005A7D83"/>
    <w:rsid w:val="005B02AB"/>
    <w:rsid w:val="005B0AA0"/>
    <w:rsid w:val="005B1D05"/>
    <w:rsid w:val="005B1D0E"/>
    <w:rsid w:val="005B1D39"/>
    <w:rsid w:val="005B1EC0"/>
    <w:rsid w:val="005B2633"/>
    <w:rsid w:val="005B3C20"/>
    <w:rsid w:val="005B3F03"/>
    <w:rsid w:val="005B3FD4"/>
    <w:rsid w:val="005B4A75"/>
    <w:rsid w:val="005B5675"/>
    <w:rsid w:val="005B6A89"/>
    <w:rsid w:val="005B6D95"/>
    <w:rsid w:val="005B6E64"/>
    <w:rsid w:val="005B707E"/>
    <w:rsid w:val="005B7EC5"/>
    <w:rsid w:val="005C0BFD"/>
    <w:rsid w:val="005C0F5C"/>
    <w:rsid w:val="005C28CD"/>
    <w:rsid w:val="005C2BCF"/>
    <w:rsid w:val="005C2CF4"/>
    <w:rsid w:val="005C375A"/>
    <w:rsid w:val="005C39EC"/>
    <w:rsid w:val="005C3F79"/>
    <w:rsid w:val="005C420B"/>
    <w:rsid w:val="005C48C2"/>
    <w:rsid w:val="005C4AF4"/>
    <w:rsid w:val="005C5843"/>
    <w:rsid w:val="005C6775"/>
    <w:rsid w:val="005C6AB4"/>
    <w:rsid w:val="005C7657"/>
    <w:rsid w:val="005C7945"/>
    <w:rsid w:val="005D0074"/>
    <w:rsid w:val="005D133F"/>
    <w:rsid w:val="005D2FD7"/>
    <w:rsid w:val="005D30A3"/>
    <w:rsid w:val="005D30FE"/>
    <w:rsid w:val="005D3945"/>
    <w:rsid w:val="005D44BA"/>
    <w:rsid w:val="005D4F40"/>
    <w:rsid w:val="005D54B6"/>
    <w:rsid w:val="005D5585"/>
    <w:rsid w:val="005D6303"/>
    <w:rsid w:val="005D7D26"/>
    <w:rsid w:val="005D7E89"/>
    <w:rsid w:val="005E11FC"/>
    <w:rsid w:val="005E14E0"/>
    <w:rsid w:val="005E2427"/>
    <w:rsid w:val="005E2AF1"/>
    <w:rsid w:val="005E3015"/>
    <w:rsid w:val="005E3588"/>
    <w:rsid w:val="005E3F83"/>
    <w:rsid w:val="005E4296"/>
    <w:rsid w:val="005E4BC8"/>
    <w:rsid w:val="005E5F21"/>
    <w:rsid w:val="005E6BED"/>
    <w:rsid w:val="005F059A"/>
    <w:rsid w:val="005F2300"/>
    <w:rsid w:val="005F233D"/>
    <w:rsid w:val="005F2D2A"/>
    <w:rsid w:val="005F409A"/>
    <w:rsid w:val="005F4214"/>
    <w:rsid w:val="005F4894"/>
    <w:rsid w:val="005F577C"/>
    <w:rsid w:val="005F5B80"/>
    <w:rsid w:val="005F6281"/>
    <w:rsid w:val="005F658B"/>
    <w:rsid w:val="005F6CAB"/>
    <w:rsid w:val="005F71DF"/>
    <w:rsid w:val="0060042F"/>
    <w:rsid w:val="00600A66"/>
    <w:rsid w:val="00601283"/>
    <w:rsid w:val="0060155B"/>
    <w:rsid w:val="00601CC6"/>
    <w:rsid w:val="00602729"/>
    <w:rsid w:val="00603184"/>
    <w:rsid w:val="006039E9"/>
    <w:rsid w:val="00603DF5"/>
    <w:rsid w:val="006055FB"/>
    <w:rsid w:val="00605E0B"/>
    <w:rsid w:val="00606863"/>
    <w:rsid w:val="0060746D"/>
    <w:rsid w:val="006077AC"/>
    <w:rsid w:val="00610352"/>
    <w:rsid w:val="006103C3"/>
    <w:rsid w:val="00611549"/>
    <w:rsid w:val="00611566"/>
    <w:rsid w:val="00611A2A"/>
    <w:rsid w:val="00612040"/>
    <w:rsid w:val="006130DC"/>
    <w:rsid w:val="0061424F"/>
    <w:rsid w:val="006144F6"/>
    <w:rsid w:val="0061538C"/>
    <w:rsid w:val="00615D70"/>
    <w:rsid w:val="00615EF3"/>
    <w:rsid w:val="0061634C"/>
    <w:rsid w:val="00616DF9"/>
    <w:rsid w:val="00620B1F"/>
    <w:rsid w:val="00620B2C"/>
    <w:rsid w:val="00621ED3"/>
    <w:rsid w:val="006226BD"/>
    <w:rsid w:val="006245A3"/>
    <w:rsid w:val="00624A49"/>
    <w:rsid w:val="00624D2B"/>
    <w:rsid w:val="00624E2B"/>
    <w:rsid w:val="00625470"/>
    <w:rsid w:val="00625A00"/>
    <w:rsid w:val="006301C4"/>
    <w:rsid w:val="00630BED"/>
    <w:rsid w:val="00631910"/>
    <w:rsid w:val="00631994"/>
    <w:rsid w:val="00632F5E"/>
    <w:rsid w:val="00633382"/>
    <w:rsid w:val="00633D9A"/>
    <w:rsid w:val="00634C57"/>
    <w:rsid w:val="00635D5A"/>
    <w:rsid w:val="00636C6E"/>
    <w:rsid w:val="00636FF7"/>
    <w:rsid w:val="00637E86"/>
    <w:rsid w:val="00641326"/>
    <w:rsid w:val="00642198"/>
    <w:rsid w:val="00642B8D"/>
    <w:rsid w:val="00642CA4"/>
    <w:rsid w:val="00643912"/>
    <w:rsid w:val="00645563"/>
    <w:rsid w:val="006459D9"/>
    <w:rsid w:val="006469C6"/>
    <w:rsid w:val="00646A3F"/>
    <w:rsid w:val="00646F5C"/>
    <w:rsid w:val="00647C48"/>
    <w:rsid w:val="00650383"/>
    <w:rsid w:val="00650567"/>
    <w:rsid w:val="00650583"/>
    <w:rsid w:val="0065107C"/>
    <w:rsid w:val="006516EB"/>
    <w:rsid w:val="00651B82"/>
    <w:rsid w:val="0065205B"/>
    <w:rsid w:val="0065274D"/>
    <w:rsid w:val="0065292D"/>
    <w:rsid w:val="00653D3B"/>
    <w:rsid w:val="00654AA8"/>
    <w:rsid w:val="0065550A"/>
    <w:rsid w:val="00655EEE"/>
    <w:rsid w:val="00655F43"/>
    <w:rsid w:val="006562ED"/>
    <w:rsid w:val="00656910"/>
    <w:rsid w:val="00657A93"/>
    <w:rsid w:val="00660722"/>
    <w:rsid w:val="00660BA6"/>
    <w:rsid w:val="00661815"/>
    <w:rsid w:val="00662A04"/>
    <w:rsid w:val="00662DF8"/>
    <w:rsid w:val="00663836"/>
    <w:rsid w:val="00665CD8"/>
    <w:rsid w:val="006662EF"/>
    <w:rsid w:val="0066645A"/>
    <w:rsid w:val="00666F0A"/>
    <w:rsid w:val="006671D5"/>
    <w:rsid w:val="00667599"/>
    <w:rsid w:val="00670290"/>
    <w:rsid w:val="006704AA"/>
    <w:rsid w:val="00671372"/>
    <w:rsid w:val="0067154C"/>
    <w:rsid w:val="00671D6E"/>
    <w:rsid w:val="00672782"/>
    <w:rsid w:val="00672784"/>
    <w:rsid w:val="00672EC3"/>
    <w:rsid w:val="0067367D"/>
    <w:rsid w:val="00673B8E"/>
    <w:rsid w:val="0067413E"/>
    <w:rsid w:val="006744AD"/>
    <w:rsid w:val="006750CA"/>
    <w:rsid w:val="00675D99"/>
    <w:rsid w:val="00677E6C"/>
    <w:rsid w:val="00677F3A"/>
    <w:rsid w:val="006805E0"/>
    <w:rsid w:val="006806F9"/>
    <w:rsid w:val="00681B4F"/>
    <w:rsid w:val="00681E32"/>
    <w:rsid w:val="00682C70"/>
    <w:rsid w:val="0068303D"/>
    <w:rsid w:val="00684BE4"/>
    <w:rsid w:val="00684D41"/>
    <w:rsid w:val="00684FDA"/>
    <w:rsid w:val="006850C7"/>
    <w:rsid w:val="0068582D"/>
    <w:rsid w:val="00685ADC"/>
    <w:rsid w:val="00685B58"/>
    <w:rsid w:val="00686219"/>
    <w:rsid w:val="0068698C"/>
    <w:rsid w:val="006877AE"/>
    <w:rsid w:val="006877D5"/>
    <w:rsid w:val="00690589"/>
    <w:rsid w:val="00690C52"/>
    <w:rsid w:val="00690DEE"/>
    <w:rsid w:val="0069143F"/>
    <w:rsid w:val="00691585"/>
    <w:rsid w:val="006922D7"/>
    <w:rsid w:val="00692753"/>
    <w:rsid w:val="00693140"/>
    <w:rsid w:val="00695927"/>
    <w:rsid w:val="00696B18"/>
    <w:rsid w:val="00696D4D"/>
    <w:rsid w:val="00696DD6"/>
    <w:rsid w:val="006A045A"/>
    <w:rsid w:val="006A0561"/>
    <w:rsid w:val="006A0F02"/>
    <w:rsid w:val="006A117E"/>
    <w:rsid w:val="006A11FC"/>
    <w:rsid w:val="006A1E57"/>
    <w:rsid w:val="006A1EF6"/>
    <w:rsid w:val="006A4E87"/>
    <w:rsid w:val="006A5A39"/>
    <w:rsid w:val="006A5E67"/>
    <w:rsid w:val="006A7DA5"/>
    <w:rsid w:val="006B09D5"/>
    <w:rsid w:val="006B14C3"/>
    <w:rsid w:val="006B14CC"/>
    <w:rsid w:val="006B1CAF"/>
    <w:rsid w:val="006B1ECD"/>
    <w:rsid w:val="006B3507"/>
    <w:rsid w:val="006B35A1"/>
    <w:rsid w:val="006B4092"/>
    <w:rsid w:val="006B419F"/>
    <w:rsid w:val="006B448D"/>
    <w:rsid w:val="006B47AE"/>
    <w:rsid w:val="006B4A29"/>
    <w:rsid w:val="006B578B"/>
    <w:rsid w:val="006B57BF"/>
    <w:rsid w:val="006B6136"/>
    <w:rsid w:val="006B6243"/>
    <w:rsid w:val="006B6AD2"/>
    <w:rsid w:val="006B6C85"/>
    <w:rsid w:val="006B7DE5"/>
    <w:rsid w:val="006C0D2A"/>
    <w:rsid w:val="006C0E8C"/>
    <w:rsid w:val="006C25B1"/>
    <w:rsid w:val="006C27DD"/>
    <w:rsid w:val="006C2A4F"/>
    <w:rsid w:val="006C2B21"/>
    <w:rsid w:val="006C3E29"/>
    <w:rsid w:val="006C4071"/>
    <w:rsid w:val="006C4103"/>
    <w:rsid w:val="006C4135"/>
    <w:rsid w:val="006C4211"/>
    <w:rsid w:val="006C4855"/>
    <w:rsid w:val="006C71CD"/>
    <w:rsid w:val="006D00D5"/>
    <w:rsid w:val="006D0F06"/>
    <w:rsid w:val="006D1E24"/>
    <w:rsid w:val="006D33BA"/>
    <w:rsid w:val="006D475F"/>
    <w:rsid w:val="006D4C8D"/>
    <w:rsid w:val="006D5963"/>
    <w:rsid w:val="006D5D7A"/>
    <w:rsid w:val="006D5F35"/>
    <w:rsid w:val="006D6101"/>
    <w:rsid w:val="006D6564"/>
    <w:rsid w:val="006D65EB"/>
    <w:rsid w:val="006D6750"/>
    <w:rsid w:val="006D6992"/>
    <w:rsid w:val="006D69E2"/>
    <w:rsid w:val="006D6A47"/>
    <w:rsid w:val="006D71B3"/>
    <w:rsid w:val="006D7827"/>
    <w:rsid w:val="006E045B"/>
    <w:rsid w:val="006E0686"/>
    <w:rsid w:val="006E18A4"/>
    <w:rsid w:val="006E1A9A"/>
    <w:rsid w:val="006E1B58"/>
    <w:rsid w:val="006E1D18"/>
    <w:rsid w:val="006E442B"/>
    <w:rsid w:val="006E448C"/>
    <w:rsid w:val="006E4570"/>
    <w:rsid w:val="006E4A2D"/>
    <w:rsid w:val="006E56CE"/>
    <w:rsid w:val="006E57A1"/>
    <w:rsid w:val="006E5C4F"/>
    <w:rsid w:val="006E6C00"/>
    <w:rsid w:val="006E74E6"/>
    <w:rsid w:val="006F0408"/>
    <w:rsid w:val="006F0B65"/>
    <w:rsid w:val="006F0FCE"/>
    <w:rsid w:val="006F1B50"/>
    <w:rsid w:val="006F1D93"/>
    <w:rsid w:val="006F1E96"/>
    <w:rsid w:val="006F2A36"/>
    <w:rsid w:val="006F3986"/>
    <w:rsid w:val="006F435D"/>
    <w:rsid w:val="006F5512"/>
    <w:rsid w:val="006F63C3"/>
    <w:rsid w:val="006F66BD"/>
    <w:rsid w:val="006F6A2C"/>
    <w:rsid w:val="006F6CF9"/>
    <w:rsid w:val="006F77A9"/>
    <w:rsid w:val="007007DC"/>
    <w:rsid w:val="00700B54"/>
    <w:rsid w:val="00700CA9"/>
    <w:rsid w:val="0070100A"/>
    <w:rsid w:val="00701638"/>
    <w:rsid w:val="00702939"/>
    <w:rsid w:val="007047BD"/>
    <w:rsid w:val="007052C8"/>
    <w:rsid w:val="007052D0"/>
    <w:rsid w:val="00705D6E"/>
    <w:rsid w:val="00706205"/>
    <w:rsid w:val="00707055"/>
    <w:rsid w:val="00707124"/>
    <w:rsid w:val="0070734A"/>
    <w:rsid w:val="007074E3"/>
    <w:rsid w:val="007102E9"/>
    <w:rsid w:val="00710DCF"/>
    <w:rsid w:val="00712061"/>
    <w:rsid w:val="00712259"/>
    <w:rsid w:val="0071243F"/>
    <w:rsid w:val="00715414"/>
    <w:rsid w:val="00716018"/>
    <w:rsid w:val="0071611B"/>
    <w:rsid w:val="00716189"/>
    <w:rsid w:val="007166A1"/>
    <w:rsid w:val="00717281"/>
    <w:rsid w:val="00720DBD"/>
    <w:rsid w:val="00720F9F"/>
    <w:rsid w:val="00721101"/>
    <w:rsid w:val="00721A23"/>
    <w:rsid w:val="00721CA3"/>
    <w:rsid w:val="007224A1"/>
    <w:rsid w:val="007225DD"/>
    <w:rsid w:val="0072362C"/>
    <w:rsid w:val="00723C4F"/>
    <w:rsid w:val="00724418"/>
    <w:rsid w:val="00724AD1"/>
    <w:rsid w:val="00724C49"/>
    <w:rsid w:val="007255AB"/>
    <w:rsid w:val="00725AC6"/>
    <w:rsid w:val="00725EE4"/>
    <w:rsid w:val="00726A76"/>
    <w:rsid w:val="007270FA"/>
    <w:rsid w:val="007275CC"/>
    <w:rsid w:val="00727693"/>
    <w:rsid w:val="007301D7"/>
    <w:rsid w:val="00731D8D"/>
    <w:rsid w:val="00732439"/>
    <w:rsid w:val="007340AF"/>
    <w:rsid w:val="0073475C"/>
    <w:rsid w:val="00734A5B"/>
    <w:rsid w:val="00734A8F"/>
    <w:rsid w:val="00734B8C"/>
    <w:rsid w:val="007379B7"/>
    <w:rsid w:val="00737EAE"/>
    <w:rsid w:val="00737F81"/>
    <w:rsid w:val="007401BC"/>
    <w:rsid w:val="00740DA6"/>
    <w:rsid w:val="007416EF"/>
    <w:rsid w:val="00744C19"/>
    <w:rsid w:val="00744CCE"/>
    <w:rsid w:val="00744E76"/>
    <w:rsid w:val="00745599"/>
    <w:rsid w:val="00745977"/>
    <w:rsid w:val="00745C9A"/>
    <w:rsid w:val="00745EA6"/>
    <w:rsid w:val="00746881"/>
    <w:rsid w:val="00746A36"/>
    <w:rsid w:val="00746F5F"/>
    <w:rsid w:val="00747AF4"/>
    <w:rsid w:val="0075023A"/>
    <w:rsid w:val="00750776"/>
    <w:rsid w:val="00750A1C"/>
    <w:rsid w:val="00750ECC"/>
    <w:rsid w:val="007516DE"/>
    <w:rsid w:val="00751805"/>
    <w:rsid w:val="00752DD8"/>
    <w:rsid w:val="00753DE4"/>
    <w:rsid w:val="00757D40"/>
    <w:rsid w:val="007605B9"/>
    <w:rsid w:val="00761081"/>
    <w:rsid w:val="00763E39"/>
    <w:rsid w:val="0076567D"/>
    <w:rsid w:val="007656B5"/>
    <w:rsid w:val="007658CB"/>
    <w:rsid w:val="007660C7"/>
    <w:rsid w:val="00766ACA"/>
    <w:rsid w:val="00766BCA"/>
    <w:rsid w:val="00767E47"/>
    <w:rsid w:val="00770309"/>
    <w:rsid w:val="0077085A"/>
    <w:rsid w:val="007722A1"/>
    <w:rsid w:val="00772A12"/>
    <w:rsid w:val="00772A7A"/>
    <w:rsid w:val="007742B5"/>
    <w:rsid w:val="00774FB7"/>
    <w:rsid w:val="0077560B"/>
    <w:rsid w:val="00775EC7"/>
    <w:rsid w:val="00775F00"/>
    <w:rsid w:val="007771E7"/>
    <w:rsid w:val="00777CC2"/>
    <w:rsid w:val="00777DDD"/>
    <w:rsid w:val="007806F8"/>
    <w:rsid w:val="007818E7"/>
    <w:rsid w:val="00781B0C"/>
    <w:rsid w:val="00781F0F"/>
    <w:rsid w:val="00783219"/>
    <w:rsid w:val="00784283"/>
    <w:rsid w:val="007843EF"/>
    <w:rsid w:val="00785614"/>
    <w:rsid w:val="007857AC"/>
    <w:rsid w:val="00786D26"/>
    <w:rsid w:val="0078727C"/>
    <w:rsid w:val="00790493"/>
    <w:rsid w:val="00790974"/>
    <w:rsid w:val="007909FC"/>
    <w:rsid w:val="00790AC4"/>
    <w:rsid w:val="00791B49"/>
    <w:rsid w:val="00791B6B"/>
    <w:rsid w:val="00791D01"/>
    <w:rsid w:val="00791E94"/>
    <w:rsid w:val="007920D4"/>
    <w:rsid w:val="00792145"/>
    <w:rsid w:val="0079215A"/>
    <w:rsid w:val="00792BB2"/>
    <w:rsid w:val="00793AD4"/>
    <w:rsid w:val="00793EA2"/>
    <w:rsid w:val="007942A0"/>
    <w:rsid w:val="00794996"/>
    <w:rsid w:val="00794D15"/>
    <w:rsid w:val="00795BFC"/>
    <w:rsid w:val="00795E1B"/>
    <w:rsid w:val="0079617E"/>
    <w:rsid w:val="007965A3"/>
    <w:rsid w:val="007A0437"/>
    <w:rsid w:val="007A135B"/>
    <w:rsid w:val="007A19AD"/>
    <w:rsid w:val="007A1B9F"/>
    <w:rsid w:val="007A220F"/>
    <w:rsid w:val="007A22BE"/>
    <w:rsid w:val="007A2431"/>
    <w:rsid w:val="007A2660"/>
    <w:rsid w:val="007A2D4B"/>
    <w:rsid w:val="007A2F2D"/>
    <w:rsid w:val="007A3747"/>
    <w:rsid w:val="007A4EBE"/>
    <w:rsid w:val="007A54BB"/>
    <w:rsid w:val="007A67F5"/>
    <w:rsid w:val="007A6F3D"/>
    <w:rsid w:val="007A71FA"/>
    <w:rsid w:val="007A748F"/>
    <w:rsid w:val="007A7D81"/>
    <w:rsid w:val="007A7DED"/>
    <w:rsid w:val="007B0BFE"/>
    <w:rsid w:val="007B1351"/>
    <w:rsid w:val="007B18D8"/>
    <w:rsid w:val="007B1AEB"/>
    <w:rsid w:val="007B2F1C"/>
    <w:rsid w:val="007B3156"/>
    <w:rsid w:val="007B376D"/>
    <w:rsid w:val="007B579B"/>
    <w:rsid w:val="007B5918"/>
    <w:rsid w:val="007B5EEE"/>
    <w:rsid w:val="007B66F2"/>
    <w:rsid w:val="007B7ABF"/>
    <w:rsid w:val="007C01F6"/>
    <w:rsid w:val="007C095F"/>
    <w:rsid w:val="007C13D5"/>
    <w:rsid w:val="007C1D62"/>
    <w:rsid w:val="007C24E8"/>
    <w:rsid w:val="007C294D"/>
    <w:rsid w:val="007C2E7B"/>
    <w:rsid w:val="007C33AA"/>
    <w:rsid w:val="007C37FF"/>
    <w:rsid w:val="007C448F"/>
    <w:rsid w:val="007C460E"/>
    <w:rsid w:val="007C46F6"/>
    <w:rsid w:val="007C49AB"/>
    <w:rsid w:val="007C5051"/>
    <w:rsid w:val="007C5C79"/>
    <w:rsid w:val="007C5C84"/>
    <w:rsid w:val="007C5FB3"/>
    <w:rsid w:val="007C62F7"/>
    <w:rsid w:val="007C74E6"/>
    <w:rsid w:val="007C795A"/>
    <w:rsid w:val="007D0063"/>
    <w:rsid w:val="007D178B"/>
    <w:rsid w:val="007D1DAE"/>
    <w:rsid w:val="007D208B"/>
    <w:rsid w:val="007D2228"/>
    <w:rsid w:val="007D2433"/>
    <w:rsid w:val="007D2DCB"/>
    <w:rsid w:val="007D3CBD"/>
    <w:rsid w:val="007D3FAF"/>
    <w:rsid w:val="007D510E"/>
    <w:rsid w:val="007D7D14"/>
    <w:rsid w:val="007E002A"/>
    <w:rsid w:val="007E0218"/>
    <w:rsid w:val="007E02A4"/>
    <w:rsid w:val="007E083F"/>
    <w:rsid w:val="007E09AB"/>
    <w:rsid w:val="007E106F"/>
    <w:rsid w:val="007E1C73"/>
    <w:rsid w:val="007E20B7"/>
    <w:rsid w:val="007E2364"/>
    <w:rsid w:val="007E2D79"/>
    <w:rsid w:val="007E2E48"/>
    <w:rsid w:val="007E3BDE"/>
    <w:rsid w:val="007E406D"/>
    <w:rsid w:val="007E4877"/>
    <w:rsid w:val="007E4927"/>
    <w:rsid w:val="007E6ADA"/>
    <w:rsid w:val="007E778B"/>
    <w:rsid w:val="007E7E29"/>
    <w:rsid w:val="007F0204"/>
    <w:rsid w:val="007F061E"/>
    <w:rsid w:val="007F0E78"/>
    <w:rsid w:val="007F0ECA"/>
    <w:rsid w:val="007F1D7D"/>
    <w:rsid w:val="007F2679"/>
    <w:rsid w:val="007F2BED"/>
    <w:rsid w:val="007F3274"/>
    <w:rsid w:val="007F4EB2"/>
    <w:rsid w:val="007F529B"/>
    <w:rsid w:val="00800B26"/>
    <w:rsid w:val="00800FFB"/>
    <w:rsid w:val="0080177B"/>
    <w:rsid w:val="00801E9B"/>
    <w:rsid w:val="008028A4"/>
    <w:rsid w:val="008036CC"/>
    <w:rsid w:val="00803CFF"/>
    <w:rsid w:val="00804AC0"/>
    <w:rsid w:val="0080571A"/>
    <w:rsid w:val="008059DB"/>
    <w:rsid w:val="00806CD9"/>
    <w:rsid w:val="008076A6"/>
    <w:rsid w:val="00811B6B"/>
    <w:rsid w:val="00811BCC"/>
    <w:rsid w:val="00811BEC"/>
    <w:rsid w:val="00812130"/>
    <w:rsid w:val="0081265E"/>
    <w:rsid w:val="008127F7"/>
    <w:rsid w:val="00813984"/>
    <w:rsid w:val="0081422B"/>
    <w:rsid w:val="00814E44"/>
    <w:rsid w:val="008158E6"/>
    <w:rsid w:val="00815BEA"/>
    <w:rsid w:val="00817407"/>
    <w:rsid w:val="0081782F"/>
    <w:rsid w:val="00817897"/>
    <w:rsid w:val="00817B19"/>
    <w:rsid w:val="00817D95"/>
    <w:rsid w:val="008203E7"/>
    <w:rsid w:val="0082041F"/>
    <w:rsid w:val="00820568"/>
    <w:rsid w:val="00821540"/>
    <w:rsid w:val="00821964"/>
    <w:rsid w:val="00821E59"/>
    <w:rsid w:val="008221BE"/>
    <w:rsid w:val="00823655"/>
    <w:rsid w:val="008238CB"/>
    <w:rsid w:val="00823B7F"/>
    <w:rsid w:val="00827C77"/>
    <w:rsid w:val="00830D70"/>
    <w:rsid w:val="008310C2"/>
    <w:rsid w:val="00831626"/>
    <w:rsid w:val="00831E39"/>
    <w:rsid w:val="00832739"/>
    <w:rsid w:val="00833625"/>
    <w:rsid w:val="00833D2A"/>
    <w:rsid w:val="008348F4"/>
    <w:rsid w:val="008354F9"/>
    <w:rsid w:val="00836276"/>
    <w:rsid w:val="00837C94"/>
    <w:rsid w:val="00840B9C"/>
    <w:rsid w:val="00840D97"/>
    <w:rsid w:val="00841331"/>
    <w:rsid w:val="008418AA"/>
    <w:rsid w:val="008422D7"/>
    <w:rsid w:val="0084238A"/>
    <w:rsid w:val="00842E53"/>
    <w:rsid w:val="00843875"/>
    <w:rsid w:val="008439FC"/>
    <w:rsid w:val="0084531D"/>
    <w:rsid w:val="00845895"/>
    <w:rsid w:val="00845C78"/>
    <w:rsid w:val="00845E6C"/>
    <w:rsid w:val="00846067"/>
    <w:rsid w:val="00846427"/>
    <w:rsid w:val="00847458"/>
    <w:rsid w:val="00847754"/>
    <w:rsid w:val="0085194F"/>
    <w:rsid w:val="00851BB9"/>
    <w:rsid w:val="00852394"/>
    <w:rsid w:val="008534B2"/>
    <w:rsid w:val="00853895"/>
    <w:rsid w:val="00853D37"/>
    <w:rsid w:val="0085429B"/>
    <w:rsid w:val="00854380"/>
    <w:rsid w:val="00854E32"/>
    <w:rsid w:val="00856CA8"/>
    <w:rsid w:val="00856CB8"/>
    <w:rsid w:val="00856FFA"/>
    <w:rsid w:val="008579A7"/>
    <w:rsid w:val="008602A4"/>
    <w:rsid w:val="008602F1"/>
    <w:rsid w:val="00861F40"/>
    <w:rsid w:val="0086292C"/>
    <w:rsid w:val="008632D1"/>
    <w:rsid w:val="008633AB"/>
    <w:rsid w:val="00864498"/>
    <w:rsid w:val="008650E1"/>
    <w:rsid w:val="00865468"/>
    <w:rsid w:val="008654E2"/>
    <w:rsid w:val="00865DDB"/>
    <w:rsid w:val="008662D7"/>
    <w:rsid w:val="008667B7"/>
    <w:rsid w:val="00867FC9"/>
    <w:rsid w:val="00871069"/>
    <w:rsid w:val="00871100"/>
    <w:rsid w:val="00872B16"/>
    <w:rsid w:val="008734BC"/>
    <w:rsid w:val="008734EF"/>
    <w:rsid w:val="008735DA"/>
    <w:rsid w:val="0087481B"/>
    <w:rsid w:val="00875375"/>
    <w:rsid w:val="00875981"/>
    <w:rsid w:val="008768CA"/>
    <w:rsid w:val="00876B64"/>
    <w:rsid w:val="008774AF"/>
    <w:rsid w:val="00880559"/>
    <w:rsid w:val="00882752"/>
    <w:rsid w:val="00882D0D"/>
    <w:rsid w:val="0088307D"/>
    <w:rsid w:val="00883340"/>
    <w:rsid w:val="008833ED"/>
    <w:rsid w:val="008834FF"/>
    <w:rsid w:val="0088387A"/>
    <w:rsid w:val="0088404D"/>
    <w:rsid w:val="0088498F"/>
    <w:rsid w:val="00885A1C"/>
    <w:rsid w:val="00885B1A"/>
    <w:rsid w:val="00885EFF"/>
    <w:rsid w:val="00886721"/>
    <w:rsid w:val="008869AE"/>
    <w:rsid w:val="0088785A"/>
    <w:rsid w:val="008903C2"/>
    <w:rsid w:val="008918F4"/>
    <w:rsid w:val="0089251C"/>
    <w:rsid w:val="00892844"/>
    <w:rsid w:val="00892B3C"/>
    <w:rsid w:val="00894D56"/>
    <w:rsid w:val="00894F64"/>
    <w:rsid w:val="008964A4"/>
    <w:rsid w:val="00897ADF"/>
    <w:rsid w:val="008A00A0"/>
    <w:rsid w:val="008A11B2"/>
    <w:rsid w:val="008A1BF0"/>
    <w:rsid w:val="008A1E0C"/>
    <w:rsid w:val="008A2892"/>
    <w:rsid w:val="008A34DE"/>
    <w:rsid w:val="008A3EA1"/>
    <w:rsid w:val="008A43A6"/>
    <w:rsid w:val="008A68F7"/>
    <w:rsid w:val="008A6D52"/>
    <w:rsid w:val="008A7B29"/>
    <w:rsid w:val="008B06CE"/>
    <w:rsid w:val="008B0D4A"/>
    <w:rsid w:val="008B1C86"/>
    <w:rsid w:val="008B3068"/>
    <w:rsid w:val="008B3A10"/>
    <w:rsid w:val="008B436F"/>
    <w:rsid w:val="008B5020"/>
    <w:rsid w:val="008B6A4D"/>
    <w:rsid w:val="008B725B"/>
    <w:rsid w:val="008B74E1"/>
    <w:rsid w:val="008B7814"/>
    <w:rsid w:val="008B7A45"/>
    <w:rsid w:val="008B7B09"/>
    <w:rsid w:val="008B7E47"/>
    <w:rsid w:val="008C02C3"/>
    <w:rsid w:val="008C0410"/>
    <w:rsid w:val="008C167D"/>
    <w:rsid w:val="008C1B4F"/>
    <w:rsid w:val="008C3179"/>
    <w:rsid w:val="008C31B7"/>
    <w:rsid w:val="008C3AE3"/>
    <w:rsid w:val="008C41C0"/>
    <w:rsid w:val="008C4ACC"/>
    <w:rsid w:val="008C50CA"/>
    <w:rsid w:val="008C5B48"/>
    <w:rsid w:val="008C5DD7"/>
    <w:rsid w:val="008C5EA4"/>
    <w:rsid w:val="008C5EC7"/>
    <w:rsid w:val="008C660B"/>
    <w:rsid w:val="008C7AF4"/>
    <w:rsid w:val="008D074F"/>
    <w:rsid w:val="008D0A5C"/>
    <w:rsid w:val="008D10B7"/>
    <w:rsid w:val="008D11DD"/>
    <w:rsid w:val="008D2614"/>
    <w:rsid w:val="008D287F"/>
    <w:rsid w:val="008D321D"/>
    <w:rsid w:val="008D3532"/>
    <w:rsid w:val="008D4BC0"/>
    <w:rsid w:val="008D5CC7"/>
    <w:rsid w:val="008D5F52"/>
    <w:rsid w:val="008D767C"/>
    <w:rsid w:val="008D771D"/>
    <w:rsid w:val="008D7ECF"/>
    <w:rsid w:val="008E14B6"/>
    <w:rsid w:val="008E2AE1"/>
    <w:rsid w:val="008E2EBE"/>
    <w:rsid w:val="008E353D"/>
    <w:rsid w:val="008E4044"/>
    <w:rsid w:val="008E71C6"/>
    <w:rsid w:val="008E78C5"/>
    <w:rsid w:val="008F047E"/>
    <w:rsid w:val="008F168E"/>
    <w:rsid w:val="008F19BE"/>
    <w:rsid w:val="008F2056"/>
    <w:rsid w:val="008F3AAE"/>
    <w:rsid w:val="008F49B7"/>
    <w:rsid w:val="008F5A8A"/>
    <w:rsid w:val="009003C2"/>
    <w:rsid w:val="009018CA"/>
    <w:rsid w:val="0090271F"/>
    <w:rsid w:val="00903107"/>
    <w:rsid w:val="009033C9"/>
    <w:rsid w:val="00903426"/>
    <w:rsid w:val="00903C0C"/>
    <w:rsid w:val="009041FA"/>
    <w:rsid w:val="0090617D"/>
    <w:rsid w:val="0090619B"/>
    <w:rsid w:val="00906E52"/>
    <w:rsid w:val="00910963"/>
    <w:rsid w:val="00910A69"/>
    <w:rsid w:val="00911842"/>
    <w:rsid w:val="009124E9"/>
    <w:rsid w:val="00913DDC"/>
    <w:rsid w:val="00914A3A"/>
    <w:rsid w:val="00914DC2"/>
    <w:rsid w:val="009160F4"/>
    <w:rsid w:val="009177FE"/>
    <w:rsid w:val="009202B6"/>
    <w:rsid w:val="009205AB"/>
    <w:rsid w:val="00920BFD"/>
    <w:rsid w:val="00922797"/>
    <w:rsid w:val="00922FF4"/>
    <w:rsid w:val="00924EC4"/>
    <w:rsid w:val="00927010"/>
    <w:rsid w:val="00927C0D"/>
    <w:rsid w:val="009312DA"/>
    <w:rsid w:val="00931DB9"/>
    <w:rsid w:val="00932E14"/>
    <w:rsid w:val="00932F8C"/>
    <w:rsid w:val="0093315E"/>
    <w:rsid w:val="0093354E"/>
    <w:rsid w:val="00933E47"/>
    <w:rsid w:val="00934E6D"/>
    <w:rsid w:val="00935C14"/>
    <w:rsid w:val="00937177"/>
    <w:rsid w:val="00937999"/>
    <w:rsid w:val="0094008A"/>
    <w:rsid w:val="00940655"/>
    <w:rsid w:val="009408DB"/>
    <w:rsid w:val="00940C76"/>
    <w:rsid w:val="009410B3"/>
    <w:rsid w:val="00941A1D"/>
    <w:rsid w:val="00941B8C"/>
    <w:rsid w:val="009428AE"/>
    <w:rsid w:val="009429E7"/>
    <w:rsid w:val="00942C84"/>
    <w:rsid w:val="00942EC2"/>
    <w:rsid w:val="0094508E"/>
    <w:rsid w:val="0094568A"/>
    <w:rsid w:val="00946F40"/>
    <w:rsid w:val="00946FBE"/>
    <w:rsid w:val="009479D4"/>
    <w:rsid w:val="00947A4C"/>
    <w:rsid w:val="00947E08"/>
    <w:rsid w:val="00951041"/>
    <w:rsid w:val="00951234"/>
    <w:rsid w:val="00951E7F"/>
    <w:rsid w:val="009521A5"/>
    <w:rsid w:val="009525A6"/>
    <w:rsid w:val="0095354A"/>
    <w:rsid w:val="00954913"/>
    <w:rsid w:val="00954BC8"/>
    <w:rsid w:val="0095639D"/>
    <w:rsid w:val="00956458"/>
    <w:rsid w:val="00960515"/>
    <w:rsid w:val="009608C1"/>
    <w:rsid w:val="009611E9"/>
    <w:rsid w:val="009613D6"/>
    <w:rsid w:val="00961B32"/>
    <w:rsid w:val="009624DD"/>
    <w:rsid w:val="0096287C"/>
    <w:rsid w:val="009629DD"/>
    <w:rsid w:val="00963962"/>
    <w:rsid w:val="00963AE2"/>
    <w:rsid w:val="00963BE9"/>
    <w:rsid w:val="00964228"/>
    <w:rsid w:val="009651FE"/>
    <w:rsid w:val="009653AB"/>
    <w:rsid w:val="00965E5D"/>
    <w:rsid w:val="009663CA"/>
    <w:rsid w:val="0096725C"/>
    <w:rsid w:val="00970070"/>
    <w:rsid w:val="009703B2"/>
    <w:rsid w:val="009709A9"/>
    <w:rsid w:val="00970F35"/>
    <w:rsid w:val="009712B1"/>
    <w:rsid w:val="00971434"/>
    <w:rsid w:val="009727AC"/>
    <w:rsid w:val="00972A00"/>
    <w:rsid w:val="00973BE8"/>
    <w:rsid w:val="00974BB0"/>
    <w:rsid w:val="00975268"/>
    <w:rsid w:val="00975325"/>
    <w:rsid w:val="00975713"/>
    <w:rsid w:val="00976429"/>
    <w:rsid w:val="00976DCE"/>
    <w:rsid w:val="0098016C"/>
    <w:rsid w:val="009809B8"/>
    <w:rsid w:val="009818A1"/>
    <w:rsid w:val="00981A11"/>
    <w:rsid w:val="0098246B"/>
    <w:rsid w:val="009825B2"/>
    <w:rsid w:val="00983196"/>
    <w:rsid w:val="00983280"/>
    <w:rsid w:val="00983527"/>
    <w:rsid w:val="009836EC"/>
    <w:rsid w:val="00983DDB"/>
    <w:rsid w:val="009846E6"/>
    <w:rsid w:val="00984D54"/>
    <w:rsid w:val="0098501E"/>
    <w:rsid w:val="00985F10"/>
    <w:rsid w:val="009865FD"/>
    <w:rsid w:val="00986725"/>
    <w:rsid w:val="009877FA"/>
    <w:rsid w:val="009926DA"/>
    <w:rsid w:val="0099278D"/>
    <w:rsid w:val="0099294A"/>
    <w:rsid w:val="00992995"/>
    <w:rsid w:val="0099504D"/>
    <w:rsid w:val="009967D5"/>
    <w:rsid w:val="00996A1E"/>
    <w:rsid w:val="00996BDB"/>
    <w:rsid w:val="00996E5C"/>
    <w:rsid w:val="00997826"/>
    <w:rsid w:val="009A0DD8"/>
    <w:rsid w:val="009A1446"/>
    <w:rsid w:val="009A2547"/>
    <w:rsid w:val="009A255D"/>
    <w:rsid w:val="009A2D35"/>
    <w:rsid w:val="009A33EF"/>
    <w:rsid w:val="009A365A"/>
    <w:rsid w:val="009A4337"/>
    <w:rsid w:val="009A4F9A"/>
    <w:rsid w:val="009A571B"/>
    <w:rsid w:val="009A6818"/>
    <w:rsid w:val="009A6E6B"/>
    <w:rsid w:val="009A7633"/>
    <w:rsid w:val="009A78A3"/>
    <w:rsid w:val="009B027C"/>
    <w:rsid w:val="009B0728"/>
    <w:rsid w:val="009B07CD"/>
    <w:rsid w:val="009B07F8"/>
    <w:rsid w:val="009B0909"/>
    <w:rsid w:val="009B0C11"/>
    <w:rsid w:val="009B1112"/>
    <w:rsid w:val="009B1682"/>
    <w:rsid w:val="009B4C84"/>
    <w:rsid w:val="009B4F9A"/>
    <w:rsid w:val="009B53FA"/>
    <w:rsid w:val="009B5BBF"/>
    <w:rsid w:val="009B61D9"/>
    <w:rsid w:val="009B72F2"/>
    <w:rsid w:val="009C0F06"/>
    <w:rsid w:val="009C2015"/>
    <w:rsid w:val="009C39DF"/>
    <w:rsid w:val="009C3DC5"/>
    <w:rsid w:val="009C40FF"/>
    <w:rsid w:val="009C4870"/>
    <w:rsid w:val="009C4FE0"/>
    <w:rsid w:val="009C5D6E"/>
    <w:rsid w:val="009C642A"/>
    <w:rsid w:val="009C6680"/>
    <w:rsid w:val="009C7073"/>
    <w:rsid w:val="009D0C71"/>
    <w:rsid w:val="009D1293"/>
    <w:rsid w:val="009D193F"/>
    <w:rsid w:val="009D2439"/>
    <w:rsid w:val="009D386F"/>
    <w:rsid w:val="009D3D29"/>
    <w:rsid w:val="009D404F"/>
    <w:rsid w:val="009D4D80"/>
    <w:rsid w:val="009D51CB"/>
    <w:rsid w:val="009D5CA1"/>
    <w:rsid w:val="009D5DB2"/>
    <w:rsid w:val="009D6548"/>
    <w:rsid w:val="009D67C0"/>
    <w:rsid w:val="009E0472"/>
    <w:rsid w:val="009E0715"/>
    <w:rsid w:val="009E0A35"/>
    <w:rsid w:val="009E1AB2"/>
    <w:rsid w:val="009E3114"/>
    <w:rsid w:val="009E3CE1"/>
    <w:rsid w:val="009E42A1"/>
    <w:rsid w:val="009E5066"/>
    <w:rsid w:val="009E592B"/>
    <w:rsid w:val="009E5ABD"/>
    <w:rsid w:val="009E5C98"/>
    <w:rsid w:val="009E69CD"/>
    <w:rsid w:val="009E6EAF"/>
    <w:rsid w:val="009F03AA"/>
    <w:rsid w:val="009F117B"/>
    <w:rsid w:val="009F1590"/>
    <w:rsid w:val="009F23CD"/>
    <w:rsid w:val="009F280B"/>
    <w:rsid w:val="009F4049"/>
    <w:rsid w:val="009F4E3A"/>
    <w:rsid w:val="009F4E97"/>
    <w:rsid w:val="009F51EA"/>
    <w:rsid w:val="009F5332"/>
    <w:rsid w:val="009F5ABD"/>
    <w:rsid w:val="009F5FDD"/>
    <w:rsid w:val="009F6095"/>
    <w:rsid w:val="009F6A0C"/>
    <w:rsid w:val="009F77D1"/>
    <w:rsid w:val="009F7BCD"/>
    <w:rsid w:val="009F7BE1"/>
    <w:rsid w:val="00A0019B"/>
    <w:rsid w:val="00A0076A"/>
    <w:rsid w:val="00A00DFF"/>
    <w:rsid w:val="00A01763"/>
    <w:rsid w:val="00A0243A"/>
    <w:rsid w:val="00A03C4D"/>
    <w:rsid w:val="00A04699"/>
    <w:rsid w:val="00A05E10"/>
    <w:rsid w:val="00A0619E"/>
    <w:rsid w:val="00A1058E"/>
    <w:rsid w:val="00A1089B"/>
    <w:rsid w:val="00A10F02"/>
    <w:rsid w:val="00A116AA"/>
    <w:rsid w:val="00A118C9"/>
    <w:rsid w:val="00A126A5"/>
    <w:rsid w:val="00A142EE"/>
    <w:rsid w:val="00A143DA"/>
    <w:rsid w:val="00A155AC"/>
    <w:rsid w:val="00A158E8"/>
    <w:rsid w:val="00A16B2C"/>
    <w:rsid w:val="00A17016"/>
    <w:rsid w:val="00A203A6"/>
    <w:rsid w:val="00A20AFF"/>
    <w:rsid w:val="00A21124"/>
    <w:rsid w:val="00A21577"/>
    <w:rsid w:val="00A21B98"/>
    <w:rsid w:val="00A2371C"/>
    <w:rsid w:val="00A2385D"/>
    <w:rsid w:val="00A23D51"/>
    <w:rsid w:val="00A24857"/>
    <w:rsid w:val="00A24869"/>
    <w:rsid w:val="00A24AF6"/>
    <w:rsid w:val="00A25658"/>
    <w:rsid w:val="00A26F30"/>
    <w:rsid w:val="00A26FC2"/>
    <w:rsid w:val="00A27CEB"/>
    <w:rsid w:val="00A304F1"/>
    <w:rsid w:val="00A3267D"/>
    <w:rsid w:val="00A32FBC"/>
    <w:rsid w:val="00A331D6"/>
    <w:rsid w:val="00A333CA"/>
    <w:rsid w:val="00A34EAF"/>
    <w:rsid w:val="00A356FB"/>
    <w:rsid w:val="00A3580B"/>
    <w:rsid w:val="00A35F53"/>
    <w:rsid w:val="00A36739"/>
    <w:rsid w:val="00A37529"/>
    <w:rsid w:val="00A37630"/>
    <w:rsid w:val="00A37AB6"/>
    <w:rsid w:val="00A410B8"/>
    <w:rsid w:val="00A41DC5"/>
    <w:rsid w:val="00A420B8"/>
    <w:rsid w:val="00A4241B"/>
    <w:rsid w:val="00A42C31"/>
    <w:rsid w:val="00A43DBD"/>
    <w:rsid w:val="00A43E34"/>
    <w:rsid w:val="00A44EFC"/>
    <w:rsid w:val="00A47134"/>
    <w:rsid w:val="00A50351"/>
    <w:rsid w:val="00A5039B"/>
    <w:rsid w:val="00A50897"/>
    <w:rsid w:val="00A50F85"/>
    <w:rsid w:val="00A51859"/>
    <w:rsid w:val="00A51B55"/>
    <w:rsid w:val="00A51BC5"/>
    <w:rsid w:val="00A51FD6"/>
    <w:rsid w:val="00A52895"/>
    <w:rsid w:val="00A533CC"/>
    <w:rsid w:val="00A53724"/>
    <w:rsid w:val="00A53E65"/>
    <w:rsid w:val="00A54319"/>
    <w:rsid w:val="00A551B0"/>
    <w:rsid w:val="00A5588E"/>
    <w:rsid w:val="00A560EA"/>
    <w:rsid w:val="00A60017"/>
    <w:rsid w:val="00A6004D"/>
    <w:rsid w:val="00A62939"/>
    <w:rsid w:val="00A639FC"/>
    <w:rsid w:val="00A63D96"/>
    <w:rsid w:val="00A647EC"/>
    <w:rsid w:val="00A6604F"/>
    <w:rsid w:val="00A66071"/>
    <w:rsid w:val="00A661D1"/>
    <w:rsid w:val="00A66DC2"/>
    <w:rsid w:val="00A67F50"/>
    <w:rsid w:val="00A70B28"/>
    <w:rsid w:val="00A70C91"/>
    <w:rsid w:val="00A70E98"/>
    <w:rsid w:val="00A718D0"/>
    <w:rsid w:val="00A72916"/>
    <w:rsid w:val="00A72E90"/>
    <w:rsid w:val="00A73008"/>
    <w:rsid w:val="00A73D3A"/>
    <w:rsid w:val="00A74BAE"/>
    <w:rsid w:val="00A74FFE"/>
    <w:rsid w:val="00A755EF"/>
    <w:rsid w:val="00A77A8A"/>
    <w:rsid w:val="00A817F6"/>
    <w:rsid w:val="00A81DC5"/>
    <w:rsid w:val="00A82346"/>
    <w:rsid w:val="00A82473"/>
    <w:rsid w:val="00A82CAD"/>
    <w:rsid w:val="00A83EF5"/>
    <w:rsid w:val="00A842FD"/>
    <w:rsid w:val="00A847A6"/>
    <w:rsid w:val="00A861E2"/>
    <w:rsid w:val="00A864C8"/>
    <w:rsid w:val="00A86523"/>
    <w:rsid w:val="00A87BC1"/>
    <w:rsid w:val="00A91F2B"/>
    <w:rsid w:val="00A92BCF"/>
    <w:rsid w:val="00A92D12"/>
    <w:rsid w:val="00A9328E"/>
    <w:rsid w:val="00A9332E"/>
    <w:rsid w:val="00A95946"/>
    <w:rsid w:val="00A963FB"/>
    <w:rsid w:val="00A9671C"/>
    <w:rsid w:val="00A96BDD"/>
    <w:rsid w:val="00A96EDC"/>
    <w:rsid w:val="00AA1876"/>
    <w:rsid w:val="00AA2157"/>
    <w:rsid w:val="00AA249C"/>
    <w:rsid w:val="00AA2FC6"/>
    <w:rsid w:val="00AA41E6"/>
    <w:rsid w:val="00AA49D9"/>
    <w:rsid w:val="00AA4A9B"/>
    <w:rsid w:val="00AA4FAA"/>
    <w:rsid w:val="00AA52CF"/>
    <w:rsid w:val="00AA5903"/>
    <w:rsid w:val="00AA6103"/>
    <w:rsid w:val="00AB0D31"/>
    <w:rsid w:val="00AB0DD6"/>
    <w:rsid w:val="00AB14B9"/>
    <w:rsid w:val="00AB14FD"/>
    <w:rsid w:val="00AB1D21"/>
    <w:rsid w:val="00AB2690"/>
    <w:rsid w:val="00AB2852"/>
    <w:rsid w:val="00AB3328"/>
    <w:rsid w:val="00AB381D"/>
    <w:rsid w:val="00AB4B6E"/>
    <w:rsid w:val="00AB6EA9"/>
    <w:rsid w:val="00AC0DA7"/>
    <w:rsid w:val="00AC1E8C"/>
    <w:rsid w:val="00AC35FD"/>
    <w:rsid w:val="00AC39EB"/>
    <w:rsid w:val="00AC6230"/>
    <w:rsid w:val="00AC6621"/>
    <w:rsid w:val="00AC6996"/>
    <w:rsid w:val="00AC6B1E"/>
    <w:rsid w:val="00AC70E6"/>
    <w:rsid w:val="00AC75B2"/>
    <w:rsid w:val="00AC7869"/>
    <w:rsid w:val="00AD0506"/>
    <w:rsid w:val="00AD10A3"/>
    <w:rsid w:val="00AD151B"/>
    <w:rsid w:val="00AD1552"/>
    <w:rsid w:val="00AD1E07"/>
    <w:rsid w:val="00AD1F6C"/>
    <w:rsid w:val="00AD341D"/>
    <w:rsid w:val="00AD38CD"/>
    <w:rsid w:val="00AD4293"/>
    <w:rsid w:val="00AD47BF"/>
    <w:rsid w:val="00AD4FA2"/>
    <w:rsid w:val="00AD5444"/>
    <w:rsid w:val="00AD6119"/>
    <w:rsid w:val="00AD65EB"/>
    <w:rsid w:val="00AD6B74"/>
    <w:rsid w:val="00AD7728"/>
    <w:rsid w:val="00AE040F"/>
    <w:rsid w:val="00AE10FA"/>
    <w:rsid w:val="00AE11C5"/>
    <w:rsid w:val="00AE1695"/>
    <w:rsid w:val="00AE346A"/>
    <w:rsid w:val="00AE4736"/>
    <w:rsid w:val="00AE5AC0"/>
    <w:rsid w:val="00AE61D8"/>
    <w:rsid w:val="00AE679E"/>
    <w:rsid w:val="00AE6FE3"/>
    <w:rsid w:val="00AE7D11"/>
    <w:rsid w:val="00AF04AE"/>
    <w:rsid w:val="00AF074A"/>
    <w:rsid w:val="00AF1B11"/>
    <w:rsid w:val="00AF1FA0"/>
    <w:rsid w:val="00AF23D3"/>
    <w:rsid w:val="00AF2BBC"/>
    <w:rsid w:val="00AF2DAB"/>
    <w:rsid w:val="00AF2E83"/>
    <w:rsid w:val="00AF2F7E"/>
    <w:rsid w:val="00AF35B7"/>
    <w:rsid w:val="00AF48D3"/>
    <w:rsid w:val="00AF4A3C"/>
    <w:rsid w:val="00AF5234"/>
    <w:rsid w:val="00AF54B9"/>
    <w:rsid w:val="00AF59D7"/>
    <w:rsid w:val="00AF5D36"/>
    <w:rsid w:val="00AF5E5F"/>
    <w:rsid w:val="00AF7177"/>
    <w:rsid w:val="00AF74CF"/>
    <w:rsid w:val="00AF7862"/>
    <w:rsid w:val="00AF7B8A"/>
    <w:rsid w:val="00B019FA"/>
    <w:rsid w:val="00B0222B"/>
    <w:rsid w:val="00B031FF"/>
    <w:rsid w:val="00B03C91"/>
    <w:rsid w:val="00B05341"/>
    <w:rsid w:val="00B05650"/>
    <w:rsid w:val="00B05C08"/>
    <w:rsid w:val="00B06385"/>
    <w:rsid w:val="00B06CB5"/>
    <w:rsid w:val="00B06E10"/>
    <w:rsid w:val="00B06EC3"/>
    <w:rsid w:val="00B10461"/>
    <w:rsid w:val="00B12A0E"/>
    <w:rsid w:val="00B12CCE"/>
    <w:rsid w:val="00B132F7"/>
    <w:rsid w:val="00B137B8"/>
    <w:rsid w:val="00B14697"/>
    <w:rsid w:val="00B14B30"/>
    <w:rsid w:val="00B14E82"/>
    <w:rsid w:val="00B14FAF"/>
    <w:rsid w:val="00B15449"/>
    <w:rsid w:val="00B15ACF"/>
    <w:rsid w:val="00B16033"/>
    <w:rsid w:val="00B161A3"/>
    <w:rsid w:val="00B1707C"/>
    <w:rsid w:val="00B17E42"/>
    <w:rsid w:val="00B20019"/>
    <w:rsid w:val="00B203A1"/>
    <w:rsid w:val="00B20939"/>
    <w:rsid w:val="00B21A46"/>
    <w:rsid w:val="00B21F57"/>
    <w:rsid w:val="00B23FBC"/>
    <w:rsid w:val="00B2477A"/>
    <w:rsid w:val="00B247ED"/>
    <w:rsid w:val="00B24B1D"/>
    <w:rsid w:val="00B24C5C"/>
    <w:rsid w:val="00B25639"/>
    <w:rsid w:val="00B25FD4"/>
    <w:rsid w:val="00B26A78"/>
    <w:rsid w:val="00B26E27"/>
    <w:rsid w:val="00B30220"/>
    <w:rsid w:val="00B32026"/>
    <w:rsid w:val="00B320A4"/>
    <w:rsid w:val="00B3409B"/>
    <w:rsid w:val="00B34FA5"/>
    <w:rsid w:val="00B34FC9"/>
    <w:rsid w:val="00B350D6"/>
    <w:rsid w:val="00B35EC3"/>
    <w:rsid w:val="00B36D6A"/>
    <w:rsid w:val="00B37482"/>
    <w:rsid w:val="00B4029E"/>
    <w:rsid w:val="00B410C8"/>
    <w:rsid w:val="00B41BC7"/>
    <w:rsid w:val="00B4232A"/>
    <w:rsid w:val="00B42E19"/>
    <w:rsid w:val="00B4336C"/>
    <w:rsid w:val="00B4465F"/>
    <w:rsid w:val="00B45572"/>
    <w:rsid w:val="00B4684C"/>
    <w:rsid w:val="00B5083A"/>
    <w:rsid w:val="00B5245C"/>
    <w:rsid w:val="00B528A5"/>
    <w:rsid w:val="00B53CE4"/>
    <w:rsid w:val="00B53F30"/>
    <w:rsid w:val="00B5424A"/>
    <w:rsid w:val="00B550B2"/>
    <w:rsid w:val="00B5517B"/>
    <w:rsid w:val="00B553E2"/>
    <w:rsid w:val="00B56E7B"/>
    <w:rsid w:val="00B6268B"/>
    <w:rsid w:val="00B62871"/>
    <w:rsid w:val="00B62BA7"/>
    <w:rsid w:val="00B63838"/>
    <w:rsid w:val="00B63A44"/>
    <w:rsid w:val="00B653F9"/>
    <w:rsid w:val="00B66259"/>
    <w:rsid w:val="00B66920"/>
    <w:rsid w:val="00B66CDE"/>
    <w:rsid w:val="00B674FF"/>
    <w:rsid w:val="00B67EDD"/>
    <w:rsid w:val="00B72215"/>
    <w:rsid w:val="00B724D9"/>
    <w:rsid w:val="00B72A7A"/>
    <w:rsid w:val="00B72BE2"/>
    <w:rsid w:val="00B72F06"/>
    <w:rsid w:val="00B7320A"/>
    <w:rsid w:val="00B746FE"/>
    <w:rsid w:val="00B75668"/>
    <w:rsid w:val="00B7588A"/>
    <w:rsid w:val="00B7621A"/>
    <w:rsid w:val="00B764C4"/>
    <w:rsid w:val="00B76B56"/>
    <w:rsid w:val="00B76F09"/>
    <w:rsid w:val="00B77869"/>
    <w:rsid w:val="00B80877"/>
    <w:rsid w:val="00B80F46"/>
    <w:rsid w:val="00B8147E"/>
    <w:rsid w:val="00B81A21"/>
    <w:rsid w:val="00B82699"/>
    <w:rsid w:val="00B83044"/>
    <w:rsid w:val="00B83251"/>
    <w:rsid w:val="00B84187"/>
    <w:rsid w:val="00B844A0"/>
    <w:rsid w:val="00B86411"/>
    <w:rsid w:val="00B8759D"/>
    <w:rsid w:val="00B876E5"/>
    <w:rsid w:val="00B8783F"/>
    <w:rsid w:val="00B90E09"/>
    <w:rsid w:val="00B90F7B"/>
    <w:rsid w:val="00B91222"/>
    <w:rsid w:val="00B921B2"/>
    <w:rsid w:val="00B92326"/>
    <w:rsid w:val="00B93096"/>
    <w:rsid w:val="00B94ED3"/>
    <w:rsid w:val="00B957DA"/>
    <w:rsid w:val="00B95D43"/>
    <w:rsid w:val="00B962FA"/>
    <w:rsid w:val="00B96557"/>
    <w:rsid w:val="00B96BE1"/>
    <w:rsid w:val="00BA081D"/>
    <w:rsid w:val="00BA0976"/>
    <w:rsid w:val="00BA0C83"/>
    <w:rsid w:val="00BA1690"/>
    <w:rsid w:val="00BA2144"/>
    <w:rsid w:val="00BA222A"/>
    <w:rsid w:val="00BA25CA"/>
    <w:rsid w:val="00BA27B7"/>
    <w:rsid w:val="00BA3140"/>
    <w:rsid w:val="00BA3C42"/>
    <w:rsid w:val="00BA3E03"/>
    <w:rsid w:val="00BA4E58"/>
    <w:rsid w:val="00BA5EBB"/>
    <w:rsid w:val="00BA60C7"/>
    <w:rsid w:val="00BA718B"/>
    <w:rsid w:val="00BA74C6"/>
    <w:rsid w:val="00BB022F"/>
    <w:rsid w:val="00BB0D61"/>
    <w:rsid w:val="00BB0DCE"/>
    <w:rsid w:val="00BB0E2E"/>
    <w:rsid w:val="00BB0EF8"/>
    <w:rsid w:val="00BB1100"/>
    <w:rsid w:val="00BB134B"/>
    <w:rsid w:val="00BB1A41"/>
    <w:rsid w:val="00BB1B84"/>
    <w:rsid w:val="00BB2B79"/>
    <w:rsid w:val="00BB402B"/>
    <w:rsid w:val="00BB5B05"/>
    <w:rsid w:val="00BB60CF"/>
    <w:rsid w:val="00BB6FAA"/>
    <w:rsid w:val="00BB7D8A"/>
    <w:rsid w:val="00BC0738"/>
    <w:rsid w:val="00BC21EA"/>
    <w:rsid w:val="00BC2B70"/>
    <w:rsid w:val="00BC37B4"/>
    <w:rsid w:val="00BC3BD0"/>
    <w:rsid w:val="00BC3E79"/>
    <w:rsid w:val="00BC49FE"/>
    <w:rsid w:val="00BC761F"/>
    <w:rsid w:val="00BC787D"/>
    <w:rsid w:val="00BD2301"/>
    <w:rsid w:val="00BD3EE7"/>
    <w:rsid w:val="00BD3F0E"/>
    <w:rsid w:val="00BD62F3"/>
    <w:rsid w:val="00BD681E"/>
    <w:rsid w:val="00BD6C2E"/>
    <w:rsid w:val="00BD7679"/>
    <w:rsid w:val="00BE0CA3"/>
    <w:rsid w:val="00BE1480"/>
    <w:rsid w:val="00BE1E84"/>
    <w:rsid w:val="00BE245D"/>
    <w:rsid w:val="00BE2498"/>
    <w:rsid w:val="00BE26BC"/>
    <w:rsid w:val="00BE3A10"/>
    <w:rsid w:val="00BE3AAF"/>
    <w:rsid w:val="00BE3D51"/>
    <w:rsid w:val="00BE5CFD"/>
    <w:rsid w:val="00BE6C6B"/>
    <w:rsid w:val="00BE7233"/>
    <w:rsid w:val="00BE7935"/>
    <w:rsid w:val="00BF04FB"/>
    <w:rsid w:val="00BF0CB9"/>
    <w:rsid w:val="00BF1F70"/>
    <w:rsid w:val="00BF226E"/>
    <w:rsid w:val="00BF5DF2"/>
    <w:rsid w:val="00BF5DFC"/>
    <w:rsid w:val="00BF66C7"/>
    <w:rsid w:val="00BF7751"/>
    <w:rsid w:val="00C000DB"/>
    <w:rsid w:val="00C00953"/>
    <w:rsid w:val="00C0136E"/>
    <w:rsid w:val="00C03213"/>
    <w:rsid w:val="00C07F49"/>
    <w:rsid w:val="00C11247"/>
    <w:rsid w:val="00C115F2"/>
    <w:rsid w:val="00C11A37"/>
    <w:rsid w:val="00C11D3E"/>
    <w:rsid w:val="00C129DA"/>
    <w:rsid w:val="00C12B51"/>
    <w:rsid w:val="00C138FA"/>
    <w:rsid w:val="00C146AA"/>
    <w:rsid w:val="00C1574A"/>
    <w:rsid w:val="00C16668"/>
    <w:rsid w:val="00C169AB"/>
    <w:rsid w:val="00C17CC4"/>
    <w:rsid w:val="00C204A7"/>
    <w:rsid w:val="00C2156C"/>
    <w:rsid w:val="00C215B0"/>
    <w:rsid w:val="00C21689"/>
    <w:rsid w:val="00C21E17"/>
    <w:rsid w:val="00C22A0F"/>
    <w:rsid w:val="00C23908"/>
    <w:rsid w:val="00C23BE7"/>
    <w:rsid w:val="00C23CFD"/>
    <w:rsid w:val="00C2404B"/>
    <w:rsid w:val="00C24081"/>
    <w:rsid w:val="00C2413D"/>
    <w:rsid w:val="00C2434B"/>
    <w:rsid w:val="00C26321"/>
    <w:rsid w:val="00C313A3"/>
    <w:rsid w:val="00C31414"/>
    <w:rsid w:val="00C3253B"/>
    <w:rsid w:val="00C32BCB"/>
    <w:rsid w:val="00C33079"/>
    <w:rsid w:val="00C33BD0"/>
    <w:rsid w:val="00C344B5"/>
    <w:rsid w:val="00C35B11"/>
    <w:rsid w:val="00C365BD"/>
    <w:rsid w:val="00C36806"/>
    <w:rsid w:val="00C36DC9"/>
    <w:rsid w:val="00C41658"/>
    <w:rsid w:val="00C416B4"/>
    <w:rsid w:val="00C420B6"/>
    <w:rsid w:val="00C43484"/>
    <w:rsid w:val="00C4451F"/>
    <w:rsid w:val="00C45538"/>
    <w:rsid w:val="00C459D5"/>
    <w:rsid w:val="00C46658"/>
    <w:rsid w:val="00C474E2"/>
    <w:rsid w:val="00C5030E"/>
    <w:rsid w:val="00C50A51"/>
    <w:rsid w:val="00C50ABD"/>
    <w:rsid w:val="00C511D3"/>
    <w:rsid w:val="00C51622"/>
    <w:rsid w:val="00C536D3"/>
    <w:rsid w:val="00C541FB"/>
    <w:rsid w:val="00C5502B"/>
    <w:rsid w:val="00C551EF"/>
    <w:rsid w:val="00C553CB"/>
    <w:rsid w:val="00C55588"/>
    <w:rsid w:val="00C556C9"/>
    <w:rsid w:val="00C55B7C"/>
    <w:rsid w:val="00C55CC8"/>
    <w:rsid w:val="00C55E36"/>
    <w:rsid w:val="00C57898"/>
    <w:rsid w:val="00C613F8"/>
    <w:rsid w:val="00C61444"/>
    <w:rsid w:val="00C62D41"/>
    <w:rsid w:val="00C63157"/>
    <w:rsid w:val="00C6365B"/>
    <w:rsid w:val="00C650C0"/>
    <w:rsid w:val="00C65704"/>
    <w:rsid w:val="00C6655E"/>
    <w:rsid w:val="00C66618"/>
    <w:rsid w:val="00C6699D"/>
    <w:rsid w:val="00C66D03"/>
    <w:rsid w:val="00C67C1E"/>
    <w:rsid w:val="00C7079F"/>
    <w:rsid w:val="00C707E6"/>
    <w:rsid w:val="00C71CC6"/>
    <w:rsid w:val="00C720F1"/>
    <w:rsid w:val="00C72DEC"/>
    <w:rsid w:val="00C72FD4"/>
    <w:rsid w:val="00C743AB"/>
    <w:rsid w:val="00C7452B"/>
    <w:rsid w:val="00C74DD8"/>
    <w:rsid w:val="00C74FEB"/>
    <w:rsid w:val="00C75385"/>
    <w:rsid w:val="00C75E4D"/>
    <w:rsid w:val="00C762AF"/>
    <w:rsid w:val="00C76540"/>
    <w:rsid w:val="00C765D4"/>
    <w:rsid w:val="00C77025"/>
    <w:rsid w:val="00C80205"/>
    <w:rsid w:val="00C80D36"/>
    <w:rsid w:val="00C827EA"/>
    <w:rsid w:val="00C83061"/>
    <w:rsid w:val="00C83498"/>
    <w:rsid w:val="00C83816"/>
    <w:rsid w:val="00C839C1"/>
    <w:rsid w:val="00C83A13"/>
    <w:rsid w:val="00C84003"/>
    <w:rsid w:val="00C848F0"/>
    <w:rsid w:val="00C85F60"/>
    <w:rsid w:val="00C86264"/>
    <w:rsid w:val="00C86E33"/>
    <w:rsid w:val="00C877E2"/>
    <w:rsid w:val="00C90110"/>
    <w:rsid w:val="00C9098B"/>
    <w:rsid w:val="00C90AC5"/>
    <w:rsid w:val="00C90FD6"/>
    <w:rsid w:val="00C91CC6"/>
    <w:rsid w:val="00C91DBA"/>
    <w:rsid w:val="00C94493"/>
    <w:rsid w:val="00C9498F"/>
    <w:rsid w:val="00C94B39"/>
    <w:rsid w:val="00C94ED5"/>
    <w:rsid w:val="00C953D8"/>
    <w:rsid w:val="00C957AE"/>
    <w:rsid w:val="00C95FCA"/>
    <w:rsid w:val="00C96F47"/>
    <w:rsid w:val="00CA16D4"/>
    <w:rsid w:val="00CA3432"/>
    <w:rsid w:val="00CA3D0C"/>
    <w:rsid w:val="00CA48A9"/>
    <w:rsid w:val="00CA4B60"/>
    <w:rsid w:val="00CA512A"/>
    <w:rsid w:val="00CA6292"/>
    <w:rsid w:val="00CA7B11"/>
    <w:rsid w:val="00CB025C"/>
    <w:rsid w:val="00CB17B8"/>
    <w:rsid w:val="00CB1ED0"/>
    <w:rsid w:val="00CB219C"/>
    <w:rsid w:val="00CB2D0C"/>
    <w:rsid w:val="00CB2D3F"/>
    <w:rsid w:val="00CB314B"/>
    <w:rsid w:val="00CB34D3"/>
    <w:rsid w:val="00CB3F5B"/>
    <w:rsid w:val="00CB4014"/>
    <w:rsid w:val="00CB48B8"/>
    <w:rsid w:val="00CB639F"/>
    <w:rsid w:val="00CB64F8"/>
    <w:rsid w:val="00CB7483"/>
    <w:rsid w:val="00CB76BE"/>
    <w:rsid w:val="00CC1030"/>
    <w:rsid w:val="00CC1499"/>
    <w:rsid w:val="00CC2092"/>
    <w:rsid w:val="00CC2F70"/>
    <w:rsid w:val="00CC3E11"/>
    <w:rsid w:val="00CC41B8"/>
    <w:rsid w:val="00CC437C"/>
    <w:rsid w:val="00CC46E1"/>
    <w:rsid w:val="00CC6503"/>
    <w:rsid w:val="00CC67B3"/>
    <w:rsid w:val="00CC6B1F"/>
    <w:rsid w:val="00CC6E29"/>
    <w:rsid w:val="00CC6FE4"/>
    <w:rsid w:val="00CC74B8"/>
    <w:rsid w:val="00CD24DE"/>
    <w:rsid w:val="00CD29A7"/>
    <w:rsid w:val="00CD3D58"/>
    <w:rsid w:val="00CD4689"/>
    <w:rsid w:val="00CD4B7B"/>
    <w:rsid w:val="00CD4C7B"/>
    <w:rsid w:val="00CD5336"/>
    <w:rsid w:val="00CD54CB"/>
    <w:rsid w:val="00CD61F2"/>
    <w:rsid w:val="00CD624D"/>
    <w:rsid w:val="00CD690D"/>
    <w:rsid w:val="00CD76CD"/>
    <w:rsid w:val="00CD79A2"/>
    <w:rsid w:val="00CE1D59"/>
    <w:rsid w:val="00CE2457"/>
    <w:rsid w:val="00CE2793"/>
    <w:rsid w:val="00CE2BD1"/>
    <w:rsid w:val="00CE2E50"/>
    <w:rsid w:val="00CE35DF"/>
    <w:rsid w:val="00CE3695"/>
    <w:rsid w:val="00CE3B83"/>
    <w:rsid w:val="00CE44DB"/>
    <w:rsid w:val="00CE5BB1"/>
    <w:rsid w:val="00CE63A1"/>
    <w:rsid w:val="00CE6552"/>
    <w:rsid w:val="00CE662A"/>
    <w:rsid w:val="00CE6B24"/>
    <w:rsid w:val="00CE7275"/>
    <w:rsid w:val="00CE7AF7"/>
    <w:rsid w:val="00CE7C20"/>
    <w:rsid w:val="00CF1340"/>
    <w:rsid w:val="00CF1985"/>
    <w:rsid w:val="00CF1C80"/>
    <w:rsid w:val="00CF2052"/>
    <w:rsid w:val="00CF2100"/>
    <w:rsid w:val="00CF2939"/>
    <w:rsid w:val="00CF3020"/>
    <w:rsid w:val="00CF3BBC"/>
    <w:rsid w:val="00CF3BF6"/>
    <w:rsid w:val="00CF4372"/>
    <w:rsid w:val="00CF47C5"/>
    <w:rsid w:val="00CF4E90"/>
    <w:rsid w:val="00CF60DE"/>
    <w:rsid w:val="00CF60E8"/>
    <w:rsid w:val="00CF61F0"/>
    <w:rsid w:val="00CF70BE"/>
    <w:rsid w:val="00CF7491"/>
    <w:rsid w:val="00CF7969"/>
    <w:rsid w:val="00CF7FFC"/>
    <w:rsid w:val="00D00182"/>
    <w:rsid w:val="00D00F7B"/>
    <w:rsid w:val="00D02229"/>
    <w:rsid w:val="00D02563"/>
    <w:rsid w:val="00D026E4"/>
    <w:rsid w:val="00D02B5B"/>
    <w:rsid w:val="00D0486C"/>
    <w:rsid w:val="00D05146"/>
    <w:rsid w:val="00D05D24"/>
    <w:rsid w:val="00D073B2"/>
    <w:rsid w:val="00D07F7B"/>
    <w:rsid w:val="00D106B4"/>
    <w:rsid w:val="00D112DC"/>
    <w:rsid w:val="00D1358B"/>
    <w:rsid w:val="00D137CD"/>
    <w:rsid w:val="00D1412B"/>
    <w:rsid w:val="00D14697"/>
    <w:rsid w:val="00D147DC"/>
    <w:rsid w:val="00D15244"/>
    <w:rsid w:val="00D158D0"/>
    <w:rsid w:val="00D16164"/>
    <w:rsid w:val="00D167CC"/>
    <w:rsid w:val="00D1707B"/>
    <w:rsid w:val="00D173D5"/>
    <w:rsid w:val="00D22B3F"/>
    <w:rsid w:val="00D23151"/>
    <w:rsid w:val="00D239AE"/>
    <w:rsid w:val="00D23EC1"/>
    <w:rsid w:val="00D24019"/>
    <w:rsid w:val="00D25CC2"/>
    <w:rsid w:val="00D260B8"/>
    <w:rsid w:val="00D26A99"/>
    <w:rsid w:val="00D276F0"/>
    <w:rsid w:val="00D307D8"/>
    <w:rsid w:val="00D30B0F"/>
    <w:rsid w:val="00D30BB6"/>
    <w:rsid w:val="00D311A2"/>
    <w:rsid w:val="00D31879"/>
    <w:rsid w:val="00D31A16"/>
    <w:rsid w:val="00D31C58"/>
    <w:rsid w:val="00D31C7A"/>
    <w:rsid w:val="00D32223"/>
    <w:rsid w:val="00D32959"/>
    <w:rsid w:val="00D333C5"/>
    <w:rsid w:val="00D33D91"/>
    <w:rsid w:val="00D33E44"/>
    <w:rsid w:val="00D352C6"/>
    <w:rsid w:val="00D35891"/>
    <w:rsid w:val="00D36ABE"/>
    <w:rsid w:val="00D36B02"/>
    <w:rsid w:val="00D36D3D"/>
    <w:rsid w:val="00D3788F"/>
    <w:rsid w:val="00D40AD0"/>
    <w:rsid w:val="00D415A4"/>
    <w:rsid w:val="00D41E32"/>
    <w:rsid w:val="00D42279"/>
    <w:rsid w:val="00D42D3F"/>
    <w:rsid w:val="00D43AA1"/>
    <w:rsid w:val="00D452EF"/>
    <w:rsid w:val="00D45BB8"/>
    <w:rsid w:val="00D46FDF"/>
    <w:rsid w:val="00D4704E"/>
    <w:rsid w:val="00D472E1"/>
    <w:rsid w:val="00D472FA"/>
    <w:rsid w:val="00D47759"/>
    <w:rsid w:val="00D47C1C"/>
    <w:rsid w:val="00D47C97"/>
    <w:rsid w:val="00D5010F"/>
    <w:rsid w:val="00D50943"/>
    <w:rsid w:val="00D512D3"/>
    <w:rsid w:val="00D5159F"/>
    <w:rsid w:val="00D5202A"/>
    <w:rsid w:val="00D52054"/>
    <w:rsid w:val="00D52121"/>
    <w:rsid w:val="00D52902"/>
    <w:rsid w:val="00D52A7E"/>
    <w:rsid w:val="00D5424B"/>
    <w:rsid w:val="00D54D5B"/>
    <w:rsid w:val="00D558D2"/>
    <w:rsid w:val="00D55E88"/>
    <w:rsid w:val="00D569FA"/>
    <w:rsid w:val="00D56CF4"/>
    <w:rsid w:val="00D57288"/>
    <w:rsid w:val="00D5774C"/>
    <w:rsid w:val="00D61C8D"/>
    <w:rsid w:val="00D62045"/>
    <w:rsid w:val="00D625AF"/>
    <w:rsid w:val="00D629C3"/>
    <w:rsid w:val="00D62E93"/>
    <w:rsid w:val="00D6334E"/>
    <w:rsid w:val="00D63CF8"/>
    <w:rsid w:val="00D64028"/>
    <w:rsid w:val="00D641AF"/>
    <w:rsid w:val="00D65037"/>
    <w:rsid w:val="00D650B8"/>
    <w:rsid w:val="00D65A39"/>
    <w:rsid w:val="00D65DB1"/>
    <w:rsid w:val="00D660A5"/>
    <w:rsid w:val="00D6696A"/>
    <w:rsid w:val="00D67AD7"/>
    <w:rsid w:val="00D70DD4"/>
    <w:rsid w:val="00D70DE0"/>
    <w:rsid w:val="00D70F9C"/>
    <w:rsid w:val="00D71B9A"/>
    <w:rsid w:val="00D71C48"/>
    <w:rsid w:val="00D72666"/>
    <w:rsid w:val="00D72A03"/>
    <w:rsid w:val="00D72B63"/>
    <w:rsid w:val="00D736D2"/>
    <w:rsid w:val="00D738D6"/>
    <w:rsid w:val="00D74060"/>
    <w:rsid w:val="00D740D8"/>
    <w:rsid w:val="00D745A1"/>
    <w:rsid w:val="00D74EB2"/>
    <w:rsid w:val="00D75440"/>
    <w:rsid w:val="00D758B3"/>
    <w:rsid w:val="00D75B68"/>
    <w:rsid w:val="00D75E5D"/>
    <w:rsid w:val="00D7658D"/>
    <w:rsid w:val="00D769CA"/>
    <w:rsid w:val="00D7748B"/>
    <w:rsid w:val="00D800A1"/>
    <w:rsid w:val="00D80795"/>
    <w:rsid w:val="00D80ED0"/>
    <w:rsid w:val="00D81A70"/>
    <w:rsid w:val="00D81BE5"/>
    <w:rsid w:val="00D823DF"/>
    <w:rsid w:val="00D8367F"/>
    <w:rsid w:val="00D83DE2"/>
    <w:rsid w:val="00D8411F"/>
    <w:rsid w:val="00D84387"/>
    <w:rsid w:val="00D843B1"/>
    <w:rsid w:val="00D84D42"/>
    <w:rsid w:val="00D84DB4"/>
    <w:rsid w:val="00D85403"/>
    <w:rsid w:val="00D8561E"/>
    <w:rsid w:val="00D85636"/>
    <w:rsid w:val="00D8635C"/>
    <w:rsid w:val="00D86383"/>
    <w:rsid w:val="00D8745B"/>
    <w:rsid w:val="00D87663"/>
    <w:rsid w:val="00D87E00"/>
    <w:rsid w:val="00D9008C"/>
    <w:rsid w:val="00D9134D"/>
    <w:rsid w:val="00D91D1A"/>
    <w:rsid w:val="00D9236A"/>
    <w:rsid w:val="00D929E8"/>
    <w:rsid w:val="00D92A6F"/>
    <w:rsid w:val="00D932C3"/>
    <w:rsid w:val="00D933EF"/>
    <w:rsid w:val="00D9350A"/>
    <w:rsid w:val="00D93A4A"/>
    <w:rsid w:val="00D943C7"/>
    <w:rsid w:val="00D94640"/>
    <w:rsid w:val="00D949F8"/>
    <w:rsid w:val="00D9687C"/>
    <w:rsid w:val="00D96D11"/>
    <w:rsid w:val="00D97DD0"/>
    <w:rsid w:val="00DA0CA6"/>
    <w:rsid w:val="00DA0DAF"/>
    <w:rsid w:val="00DA14F4"/>
    <w:rsid w:val="00DA1DD7"/>
    <w:rsid w:val="00DA1F31"/>
    <w:rsid w:val="00DA24C4"/>
    <w:rsid w:val="00DA2E03"/>
    <w:rsid w:val="00DA451C"/>
    <w:rsid w:val="00DA47CF"/>
    <w:rsid w:val="00DA4830"/>
    <w:rsid w:val="00DA51B5"/>
    <w:rsid w:val="00DA56D8"/>
    <w:rsid w:val="00DA6050"/>
    <w:rsid w:val="00DA61D5"/>
    <w:rsid w:val="00DA68EA"/>
    <w:rsid w:val="00DA7359"/>
    <w:rsid w:val="00DA73A6"/>
    <w:rsid w:val="00DA7A03"/>
    <w:rsid w:val="00DB026C"/>
    <w:rsid w:val="00DB170D"/>
    <w:rsid w:val="00DB1818"/>
    <w:rsid w:val="00DB19D0"/>
    <w:rsid w:val="00DB1B84"/>
    <w:rsid w:val="00DB1DE5"/>
    <w:rsid w:val="00DB283B"/>
    <w:rsid w:val="00DB28F5"/>
    <w:rsid w:val="00DB3C24"/>
    <w:rsid w:val="00DB3EDC"/>
    <w:rsid w:val="00DB3EF8"/>
    <w:rsid w:val="00DB42DF"/>
    <w:rsid w:val="00DB48EC"/>
    <w:rsid w:val="00DB4D1C"/>
    <w:rsid w:val="00DB5359"/>
    <w:rsid w:val="00DB5D46"/>
    <w:rsid w:val="00DB6D6F"/>
    <w:rsid w:val="00DB6D95"/>
    <w:rsid w:val="00DB6F32"/>
    <w:rsid w:val="00DC0361"/>
    <w:rsid w:val="00DC1269"/>
    <w:rsid w:val="00DC1DB4"/>
    <w:rsid w:val="00DC24AB"/>
    <w:rsid w:val="00DC309B"/>
    <w:rsid w:val="00DC3122"/>
    <w:rsid w:val="00DC43B9"/>
    <w:rsid w:val="00DC4DA2"/>
    <w:rsid w:val="00DC5053"/>
    <w:rsid w:val="00DC5998"/>
    <w:rsid w:val="00DC6CFD"/>
    <w:rsid w:val="00DC7165"/>
    <w:rsid w:val="00DC7609"/>
    <w:rsid w:val="00DC768B"/>
    <w:rsid w:val="00DD08D1"/>
    <w:rsid w:val="00DD0A69"/>
    <w:rsid w:val="00DD139B"/>
    <w:rsid w:val="00DD1F83"/>
    <w:rsid w:val="00DD2129"/>
    <w:rsid w:val="00DD213A"/>
    <w:rsid w:val="00DD4B50"/>
    <w:rsid w:val="00DD4FFD"/>
    <w:rsid w:val="00DD55AE"/>
    <w:rsid w:val="00DD5F9C"/>
    <w:rsid w:val="00DD75C9"/>
    <w:rsid w:val="00DD7644"/>
    <w:rsid w:val="00DE05C6"/>
    <w:rsid w:val="00DE0B06"/>
    <w:rsid w:val="00DE1CEE"/>
    <w:rsid w:val="00DE2144"/>
    <w:rsid w:val="00DE2872"/>
    <w:rsid w:val="00DE2A99"/>
    <w:rsid w:val="00DE36E9"/>
    <w:rsid w:val="00DE3C38"/>
    <w:rsid w:val="00DE3EFD"/>
    <w:rsid w:val="00DE4C90"/>
    <w:rsid w:val="00DE551A"/>
    <w:rsid w:val="00DE68BE"/>
    <w:rsid w:val="00DE71F7"/>
    <w:rsid w:val="00DE75EE"/>
    <w:rsid w:val="00DF08C7"/>
    <w:rsid w:val="00DF0E43"/>
    <w:rsid w:val="00DF100E"/>
    <w:rsid w:val="00DF1BE6"/>
    <w:rsid w:val="00DF2986"/>
    <w:rsid w:val="00DF2AA0"/>
    <w:rsid w:val="00DF2C40"/>
    <w:rsid w:val="00DF3471"/>
    <w:rsid w:val="00DF34DD"/>
    <w:rsid w:val="00DF371A"/>
    <w:rsid w:val="00DF3E17"/>
    <w:rsid w:val="00DF4430"/>
    <w:rsid w:val="00DF487C"/>
    <w:rsid w:val="00DF4A04"/>
    <w:rsid w:val="00DF5279"/>
    <w:rsid w:val="00DF537A"/>
    <w:rsid w:val="00DF5564"/>
    <w:rsid w:val="00DF5608"/>
    <w:rsid w:val="00DF6227"/>
    <w:rsid w:val="00DF6AB4"/>
    <w:rsid w:val="00DF6C84"/>
    <w:rsid w:val="00DF6D4E"/>
    <w:rsid w:val="00DF6FED"/>
    <w:rsid w:val="00DF71EF"/>
    <w:rsid w:val="00DF7389"/>
    <w:rsid w:val="00E00367"/>
    <w:rsid w:val="00E0095F"/>
    <w:rsid w:val="00E01A80"/>
    <w:rsid w:val="00E02027"/>
    <w:rsid w:val="00E02AC7"/>
    <w:rsid w:val="00E02D7E"/>
    <w:rsid w:val="00E02D92"/>
    <w:rsid w:val="00E041E6"/>
    <w:rsid w:val="00E0435E"/>
    <w:rsid w:val="00E046A6"/>
    <w:rsid w:val="00E064A7"/>
    <w:rsid w:val="00E07DF9"/>
    <w:rsid w:val="00E103DA"/>
    <w:rsid w:val="00E117A3"/>
    <w:rsid w:val="00E11854"/>
    <w:rsid w:val="00E11F9C"/>
    <w:rsid w:val="00E14288"/>
    <w:rsid w:val="00E142FA"/>
    <w:rsid w:val="00E14645"/>
    <w:rsid w:val="00E16551"/>
    <w:rsid w:val="00E167FB"/>
    <w:rsid w:val="00E16F44"/>
    <w:rsid w:val="00E206BD"/>
    <w:rsid w:val="00E22E73"/>
    <w:rsid w:val="00E24151"/>
    <w:rsid w:val="00E24606"/>
    <w:rsid w:val="00E24A09"/>
    <w:rsid w:val="00E26148"/>
    <w:rsid w:val="00E26BE2"/>
    <w:rsid w:val="00E26F1B"/>
    <w:rsid w:val="00E272A8"/>
    <w:rsid w:val="00E27E07"/>
    <w:rsid w:val="00E27F4A"/>
    <w:rsid w:val="00E30AFD"/>
    <w:rsid w:val="00E3116A"/>
    <w:rsid w:val="00E31200"/>
    <w:rsid w:val="00E316E4"/>
    <w:rsid w:val="00E324E6"/>
    <w:rsid w:val="00E32973"/>
    <w:rsid w:val="00E32DFF"/>
    <w:rsid w:val="00E34200"/>
    <w:rsid w:val="00E36258"/>
    <w:rsid w:val="00E36911"/>
    <w:rsid w:val="00E36F70"/>
    <w:rsid w:val="00E375CB"/>
    <w:rsid w:val="00E37934"/>
    <w:rsid w:val="00E37F9D"/>
    <w:rsid w:val="00E40D76"/>
    <w:rsid w:val="00E40EDA"/>
    <w:rsid w:val="00E40FC9"/>
    <w:rsid w:val="00E41A7C"/>
    <w:rsid w:val="00E42104"/>
    <w:rsid w:val="00E42346"/>
    <w:rsid w:val="00E4276A"/>
    <w:rsid w:val="00E42A86"/>
    <w:rsid w:val="00E4406D"/>
    <w:rsid w:val="00E44C7D"/>
    <w:rsid w:val="00E4695F"/>
    <w:rsid w:val="00E46E83"/>
    <w:rsid w:val="00E4717A"/>
    <w:rsid w:val="00E4719E"/>
    <w:rsid w:val="00E4781E"/>
    <w:rsid w:val="00E50103"/>
    <w:rsid w:val="00E50342"/>
    <w:rsid w:val="00E503FD"/>
    <w:rsid w:val="00E511D8"/>
    <w:rsid w:val="00E53F46"/>
    <w:rsid w:val="00E5401B"/>
    <w:rsid w:val="00E5446E"/>
    <w:rsid w:val="00E54A2C"/>
    <w:rsid w:val="00E54DFA"/>
    <w:rsid w:val="00E55BF6"/>
    <w:rsid w:val="00E5680C"/>
    <w:rsid w:val="00E56C15"/>
    <w:rsid w:val="00E57F44"/>
    <w:rsid w:val="00E60BEE"/>
    <w:rsid w:val="00E61B69"/>
    <w:rsid w:val="00E62493"/>
    <w:rsid w:val="00E62615"/>
    <w:rsid w:val="00E62835"/>
    <w:rsid w:val="00E633A6"/>
    <w:rsid w:val="00E6389B"/>
    <w:rsid w:val="00E63EB4"/>
    <w:rsid w:val="00E64A49"/>
    <w:rsid w:val="00E65A17"/>
    <w:rsid w:val="00E65C70"/>
    <w:rsid w:val="00E65DF7"/>
    <w:rsid w:val="00E65EB1"/>
    <w:rsid w:val="00E65F73"/>
    <w:rsid w:val="00E67755"/>
    <w:rsid w:val="00E67D45"/>
    <w:rsid w:val="00E70177"/>
    <w:rsid w:val="00E71613"/>
    <w:rsid w:val="00E71797"/>
    <w:rsid w:val="00E719B2"/>
    <w:rsid w:val="00E7284E"/>
    <w:rsid w:val="00E72976"/>
    <w:rsid w:val="00E73CF7"/>
    <w:rsid w:val="00E73E46"/>
    <w:rsid w:val="00E750BB"/>
    <w:rsid w:val="00E7530F"/>
    <w:rsid w:val="00E75459"/>
    <w:rsid w:val="00E76286"/>
    <w:rsid w:val="00E7703E"/>
    <w:rsid w:val="00E7743E"/>
    <w:rsid w:val="00E77645"/>
    <w:rsid w:val="00E80051"/>
    <w:rsid w:val="00E80306"/>
    <w:rsid w:val="00E806BD"/>
    <w:rsid w:val="00E81E7F"/>
    <w:rsid w:val="00E8215A"/>
    <w:rsid w:val="00E822B8"/>
    <w:rsid w:val="00E830A1"/>
    <w:rsid w:val="00E83725"/>
    <w:rsid w:val="00E83883"/>
    <w:rsid w:val="00E83D47"/>
    <w:rsid w:val="00E83E3F"/>
    <w:rsid w:val="00E83FDB"/>
    <w:rsid w:val="00E865BC"/>
    <w:rsid w:val="00E87113"/>
    <w:rsid w:val="00E87B47"/>
    <w:rsid w:val="00E901B6"/>
    <w:rsid w:val="00E908CD"/>
    <w:rsid w:val="00E90D4E"/>
    <w:rsid w:val="00E91305"/>
    <w:rsid w:val="00E914D1"/>
    <w:rsid w:val="00E918BC"/>
    <w:rsid w:val="00E92014"/>
    <w:rsid w:val="00E9289F"/>
    <w:rsid w:val="00E92CA8"/>
    <w:rsid w:val="00E92F2D"/>
    <w:rsid w:val="00E934FC"/>
    <w:rsid w:val="00E95A82"/>
    <w:rsid w:val="00E965CA"/>
    <w:rsid w:val="00E96CE9"/>
    <w:rsid w:val="00E97143"/>
    <w:rsid w:val="00E97548"/>
    <w:rsid w:val="00E97AE7"/>
    <w:rsid w:val="00E97C39"/>
    <w:rsid w:val="00EA0AB6"/>
    <w:rsid w:val="00EA290D"/>
    <w:rsid w:val="00EA2DE8"/>
    <w:rsid w:val="00EA4359"/>
    <w:rsid w:val="00EA5540"/>
    <w:rsid w:val="00EA58A4"/>
    <w:rsid w:val="00EA6349"/>
    <w:rsid w:val="00EA642F"/>
    <w:rsid w:val="00EA71D7"/>
    <w:rsid w:val="00EA7369"/>
    <w:rsid w:val="00EA7794"/>
    <w:rsid w:val="00EB082C"/>
    <w:rsid w:val="00EB0D6B"/>
    <w:rsid w:val="00EB1043"/>
    <w:rsid w:val="00EB1080"/>
    <w:rsid w:val="00EB12A5"/>
    <w:rsid w:val="00EB144C"/>
    <w:rsid w:val="00EB16EA"/>
    <w:rsid w:val="00EB2E8A"/>
    <w:rsid w:val="00EB2FF2"/>
    <w:rsid w:val="00EB33C6"/>
    <w:rsid w:val="00EB4825"/>
    <w:rsid w:val="00EB5170"/>
    <w:rsid w:val="00EB6C7D"/>
    <w:rsid w:val="00EC0A6A"/>
    <w:rsid w:val="00EC0E44"/>
    <w:rsid w:val="00EC15B4"/>
    <w:rsid w:val="00EC1838"/>
    <w:rsid w:val="00EC3D1D"/>
    <w:rsid w:val="00EC463D"/>
    <w:rsid w:val="00EC4A25"/>
    <w:rsid w:val="00EC5167"/>
    <w:rsid w:val="00EC53E3"/>
    <w:rsid w:val="00EC7831"/>
    <w:rsid w:val="00ED0122"/>
    <w:rsid w:val="00ED0792"/>
    <w:rsid w:val="00ED174F"/>
    <w:rsid w:val="00ED1A22"/>
    <w:rsid w:val="00ED2F24"/>
    <w:rsid w:val="00ED33BD"/>
    <w:rsid w:val="00ED3467"/>
    <w:rsid w:val="00ED4621"/>
    <w:rsid w:val="00EE0496"/>
    <w:rsid w:val="00EE04B0"/>
    <w:rsid w:val="00EE058B"/>
    <w:rsid w:val="00EE075D"/>
    <w:rsid w:val="00EE123E"/>
    <w:rsid w:val="00EE1E94"/>
    <w:rsid w:val="00EE2190"/>
    <w:rsid w:val="00EE21A5"/>
    <w:rsid w:val="00EE27D9"/>
    <w:rsid w:val="00EE28B4"/>
    <w:rsid w:val="00EE4919"/>
    <w:rsid w:val="00EE49E6"/>
    <w:rsid w:val="00EE50AE"/>
    <w:rsid w:val="00EE7236"/>
    <w:rsid w:val="00EF070B"/>
    <w:rsid w:val="00EF16D8"/>
    <w:rsid w:val="00EF509B"/>
    <w:rsid w:val="00EF519D"/>
    <w:rsid w:val="00EF5C62"/>
    <w:rsid w:val="00EF6343"/>
    <w:rsid w:val="00EF7DA0"/>
    <w:rsid w:val="00EF7DAC"/>
    <w:rsid w:val="00F025A2"/>
    <w:rsid w:val="00F031E4"/>
    <w:rsid w:val="00F04467"/>
    <w:rsid w:val="00F045F0"/>
    <w:rsid w:val="00F04A0C"/>
    <w:rsid w:val="00F053CD"/>
    <w:rsid w:val="00F05602"/>
    <w:rsid w:val="00F05C46"/>
    <w:rsid w:val="00F07259"/>
    <w:rsid w:val="00F07C6C"/>
    <w:rsid w:val="00F07F12"/>
    <w:rsid w:val="00F10D93"/>
    <w:rsid w:val="00F117B9"/>
    <w:rsid w:val="00F11925"/>
    <w:rsid w:val="00F12C8A"/>
    <w:rsid w:val="00F146C4"/>
    <w:rsid w:val="00F156BE"/>
    <w:rsid w:val="00F16DBC"/>
    <w:rsid w:val="00F174E4"/>
    <w:rsid w:val="00F176E9"/>
    <w:rsid w:val="00F177EC"/>
    <w:rsid w:val="00F178F6"/>
    <w:rsid w:val="00F2008E"/>
    <w:rsid w:val="00F2026E"/>
    <w:rsid w:val="00F207FF"/>
    <w:rsid w:val="00F2210A"/>
    <w:rsid w:val="00F22860"/>
    <w:rsid w:val="00F2296F"/>
    <w:rsid w:val="00F23751"/>
    <w:rsid w:val="00F23CB1"/>
    <w:rsid w:val="00F24090"/>
    <w:rsid w:val="00F24B23"/>
    <w:rsid w:val="00F25875"/>
    <w:rsid w:val="00F25AB4"/>
    <w:rsid w:val="00F26099"/>
    <w:rsid w:val="00F26B27"/>
    <w:rsid w:val="00F27139"/>
    <w:rsid w:val="00F2777C"/>
    <w:rsid w:val="00F303EE"/>
    <w:rsid w:val="00F30705"/>
    <w:rsid w:val="00F308F1"/>
    <w:rsid w:val="00F30A15"/>
    <w:rsid w:val="00F30B92"/>
    <w:rsid w:val="00F3212D"/>
    <w:rsid w:val="00F3281F"/>
    <w:rsid w:val="00F3304A"/>
    <w:rsid w:val="00F33624"/>
    <w:rsid w:val="00F3408B"/>
    <w:rsid w:val="00F36037"/>
    <w:rsid w:val="00F366A5"/>
    <w:rsid w:val="00F36CE1"/>
    <w:rsid w:val="00F37743"/>
    <w:rsid w:val="00F3783A"/>
    <w:rsid w:val="00F40A77"/>
    <w:rsid w:val="00F41282"/>
    <w:rsid w:val="00F41D38"/>
    <w:rsid w:val="00F42675"/>
    <w:rsid w:val="00F437E6"/>
    <w:rsid w:val="00F43B09"/>
    <w:rsid w:val="00F44479"/>
    <w:rsid w:val="00F4449A"/>
    <w:rsid w:val="00F44902"/>
    <w:rsid w:val="00F453C2"/>
    <w:rsid w:val="00F45880"/>
    <w:rsid w:val="00F459C0"/>
    <w:rsid w:val="00F4725C"/>
    <w:rsid w:val="00F509E3"/>
    <w:rsid w:val="00F51171"/>
    <w:rsid w:val="00F51C0E"/>
    <w:rsid w:val="00F52B32"/>
    <w:rsid w:val="00F52CFA"/>
    <w:rsid w:val="00F534C6"/>
    <w:rsid w:val="00F538A3"/>
    <w:rsid w:val="00F53ADA"/>
    <w:rsid w:val="00F53F66"/>
    <w:rsid w:val="00F54740"/>
    <w:rsid w:val="00F54A3D"/>
    <w:rsid w:val="00F55315"/>
    <w:rsid w:val="00F555F9"/>
    <w:rsid w:val="00F55A3B"/>
    <w:rsid w:val="00F60CF0"/>
    <w:rsid w:val="00F61683"/>
    <w:rsid w:val="00F61803"/>
    <w:rsid w:val="00F61D4A"/>
    <w:rsid w:val="00F61FB9"/>
    <w:rsid w:val="00F63BA9"/>
    <w:rsid w:val="00F6435B"/>
    <w:rsid w:val="00F647CC"/>
    <w:rsid w:val="00F653B8"/>
    <w:rsid w:val="00F66227"/>
    <w:rsid w:val="00F6634C"/>
    <w:rsid w:val="00F667F2"/>
    <w:rsid w:val="00F671D7"/>
    <w:rsid w:val="00F67B6F"/>
    <w:rsid w:val="00F71CD4"/>
    <w:rsid w:val="00F72C11"/>
    <w:rsid w:val="00F72C8E"/>
    <w:rsid w:val="00F73300"/>
    <w:rsid w:val="00F73EEA"/>
    <w:rsid w:val="00F74398"/>
    <w:rsid w:val="00F75757"/>
    <w:rsid w:val="00F763FD"/>
    <w:rsid w:val="00F76829"/>
    <w:rsid w:val="00F76CC1"/>
    <w:rsid w:val="00F76F8F"/>
    <w:rsid w:val="00F77351"/>
    <w:rsid w:val="00F7743A"/>
    <w:rsid w:val="00F77584"/>
    <w:rsid w:val="00F77F32"/>
    <w:rsid w:val="00F80731"/>
    <w:rsid w:val="00F81D7D"/>
    <w:rsid w:val="00F825A9"/>
    <w:rsid w:val="00F830C1"/>
    <w:rsid w:val="00F8353C"/>
    <w:rsid w:val="00F835E8"/>
    <w:rsid w:val="00F84090"/>
    <w:rsid w:val="00F84D51"/>
    <w:rsid w:val="00F8550F"/>
    <w:rsid w:val="00F858CE"/>
    <w:rsid w:val="00F86189"/>
    <w:rsid w:val="00F863C1"/>
    <w:rsid w:val="00F8672E"/>
    <w:rsid w:val="00F873A3"/>
    <w:rsid w:val="00F8793A"/>
    <w:rsid w:val="00F904B7"/>
    <w:rsid w:val="00F90BCE"/>
    <w:rsid w:val="00F90F45"/>
    <w:rsid w:val="00F90FC8"/>
    <w:rsid w:val="00F91229"/>
    <w:rsid w:val="00F91933"/>
    <w:rsid w:val="00F92D3C"/>
    <w:rsid w:val="00F92EAA"/>
    <w:rsid w:val="00F95082"/>
    <w:rsid w:val="00F950FA"/>
    <w:rsid w:val="00F97195"/>
    <w:rsid w:val="00F97B66"/>
    <w:rsid w:val="00F97EED"/>
    <w:rsid w:val="00F97F12"/>
    <w:rsid w:val="00FA1266"/>
    <w:rsid w:val="00FA208D"/>
    <w:rsid w:val="00FA2813"/>
    <w:rsid w:val="00FA35B8"/>
    <w:rsid w:val="00FA4465"/>
    <w:rsid w:val="00FA454C"/>
    <w:rsid w:val="00FA4C0E"/>
    <w:rsid w:val="00FA580F"/>
    <w:rsid w:val="00FA5DC4"/>
    <w:rsid w:val="00FA69BF"/>
    <w:rsid w:val="00FA6FAE"/>
    <w:rsid w:val="00FA780C"/>
    <w:rsid w:val="00FA7AA5"/>
    <w:rsid w:val="00FA7B6B"/>
    <w:rsid w:val="00FA7FE6"/>
    <w:rsid w:val="00FB122C"/>
    <w:rsid w:val="00FB180F"/>
    <w:rsid w:val="00FB2625"/>
    <w:rsid w:val="00FB35D8"/>
    <w:rsid w:val="00FB3DE9"/>
    <w:rsid w:val="00FB4801"/>
    <w:rsid w:val="00FB4D74"/>
    <w:rsid w:val="00FB5B2F"/>
    <w:rsid w:val="00FB5BA7"/>
    <w:rsid w:val="00FB6E54"/>
    <w:rsid w:val="00FB70F5"/>
    <w:rsid w:val="00FB79FA"/>
    <w:rsid w:val="00FB7CB4"/>
    <w:rsid w:val="00FB7D75"/>
    <w:rsid w:val="00FC0200"/>
    <w:rsid w:val="00FC0471"/>
    <w:rsid w:val="00FC1192"/>
    <w:rsid w:val="00FC303D"/>
    <w:rsid w:val="00FC37C7"/>
    <w:rsid w:val="00FC43C8"/>
    <w:rsid w:val="00FC56DB"/>
    <w:rsid w:val="00FC72D8"/>
    <w:rsid w:val="00FD0085"/>
    <w:rsid w:val="00FD0AC4"/>
    <w:rsid w:val="00FD13DE"/>
    <w:rsid w:val="00FD2215"/>
    <w:rsid w:val="00FD3719"/>
    <w:rsid w:val="00FD3CB0"/>
    <w:rsid w:val="00FD3D4C"/>
    <w:rsid w:val="00FD4135"/>
    <w:rsid w:val="00FD51A4"/>
    <w:rsid w:val="00FD5B7D"/>
    <w:rsid w:val="00FD7A45"/>
    <w:rsid w:val="00FE060C"/>
    <w:rsid w:val="00FE0C8F"/>
    <w:rsid w:val="00FE162D"/>
    <w:rsid w:val="00FE2152"/>
    <w:rsid w:val="00FE2AB8"/>
    <w:rsid w:val="00FE352D"/>
    <w:rsid w:val="00FE47F1"/>
    <w:rsid w:val="00FE6D7C"/>
    <w:rsid w:val="00FE7694"/>
    <w:rsid w:val="00FE797F"/>
    <w:rsid w:val="00FF20E8"/>
    <w:rsid w:val="00FF282A"/>
    <w:rsid w:val="00FF28CC"/>
    <w:rsid w:val="00FF2928"/>
    <w:rsid w:val="00FF317C"/>
    <w:rsid w:val="00FF3305"/>
    <w:rsid w:val="00FF3419"/>
    <w:rsid w:val="00FF3DE7"/>
    <w:rsid w:val="00FF4390"/>
    <w:rsid w:val="00FF43EA"/>
    <w:rsid w:val="00FF4403"/>
    <w:rsid w:val="00FF4B19"/>
    <w:rsid w:val="00FF58F4"/>
    <w:rsid w:val="00FF5C9B"/>
    <w:rsid w:val="00FF66C5"/>
    <w:rsid w:val="00FF69C7"/>
    <w:rsid w:val="00FF69EC"/>
    <w:rsid w:val="00FF6BE4"/>
    <w:rsid w:val="00FF74E0"/>
    <w:rsid w:val="00FF750C"/>
    <w:rsid w:val="00FF76EF"/>
    <w:rsid w:val="00FF7D9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64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E5DED"/>
    <w:pPr>
      <w:spacing w:after="180"/>
    </w:pPr>
    <w:rPr>
      <w:lang w:val="en-GB" w:eastAsia="en-US"/>
    </w:rPr>
  </w:style>
  <w:style w:type="paragraph" w:styleId="1">
    <w:name w:val="heading 1"/>
    <w:next w:val="a"/>
    <w:qFormat/>
    <w:rsid w:val="003E5D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3E5DED"/>
    <w:pPr>
      <w:pBdr>
        <w:top w:val="none" w:sz="0" w:space="0" w:color="auto"/>
      </w:pBdr>
      <w:spacing w:before="180"/>
      <w:outlineLvl w:val="1"/>
    </w:pPr>
    <w:rPr>
      <w:sz w:val="32"/>
    </w:rPr>
  </w:style>
  <w:style w:type="paragraph" w:styleId="3">
    <w:name w:val="heading 3"/>
    <w:basedOn w:val="2"/>
    <w:next w:val="a"/>
    <w:qFormat/>
    <w:rsid w:val="003E5DED"/>
    <w:pPr>
      <w:spacing w:before="120"/>
      <w:outlineLvl w:val="2"/>
    </w:pPr>
    <w:rPr>
      <w:sz w:val="28"/>
    </w:rPr>
  </w:style>
  <w:style w:type="paragraph" w:styleId="4">
    <w:name w:val="heading 4"/>
    <w:basedOn w:val="3"/>
    <w:next w:val="a"/>
    <w:qFormat/>
    <w:rsid w:val="003E5DED"/>
    <w:pPr>
      <w:ind w:left="1418" w:hanging="1418"/>
      <w:outlineLvl w:val="3"/>
    </w:pPr>
    <w:rPr>
      <w:sz w:val="24"/>
    </w:rPr>
  </w:style>
  <w:style w:type="paragraph" w:styleId="5">
    <w:name w:val="heading 5"/>
    <w:basedOn w:val="4"/>
    <w:next w:val="a"/>
    <w:qFormat/>
    <w:rsid w:val="003E5DED"/>
    <w:pPr>
      <w:ind w:left="1701" w:hanging="1701"/>
      <w:outlineLvl w:val="4"/>
    </w:pPr>
    <w:rPr>
      <w:sz w:val="22"/>
    </w:rPr>
  </w:style>
  <w:style w:type="paragraph" w:styleId="6">
    <w:name w:val="heading 6"/>
    <w:basedOn w:val="H6"/>
    <w:next w:val="a"/>
    <w:qFormat/>
    <w:rsid w:val="003E5DED"/>
    <w:pPr>
      <w:outlineLvl w:val="5"/>
    </w:pPr>
  </w:style>
  <w:style w:type="paragraph" w:styleId="7">
    <w:name w:val="heading 7"/>
    <w:basedOn w:val="H6"/>
    <w:next w:val="a"/>
    <w:qFormat/>
    <w:rsid w:val="003E5DED"/>
    <w:pPr>
      <w:outlineLvl w:val="6"/>
    </w:pPr>
  </w:style>
  <w:style w:type="paragraph" w:styleId="8">
    <w:name w:val="heading 8"/>
    <w:basedOn w:val="1"/>
    <w:next w:val="a"/>
    <w:qFormat/>
    <w:rsid w:val="003E5DED"/>
    <w:pPr>
      <w:ind w:left="0" w:firstLine="0"/>
      <w:outlineLvl w:val="7"/>
    </w:pPr>
  </w:style>
  <w:style w:type="paragraph" w:styleId="9">
    <w:name w:val="heading 9"/>
    <w:basedOn w:val="8"/>
    <w:next w:val="a"/>
    <w:qFormat/>
    <w:rsid w:val="003E5D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3E5DED"/>
    <w:pPr>
      <w:ind w:left="1985" w:hanging="1985"/>
      <w:outlineLvl w:val="9"/>
    </w:pPr>
    <w:rPr>
      <w:sz w:val="20"/>
    </w:rPr>
  </w:style>
  <w:style w:type="paragraph" w:styleId="90">
    <w:name w:val="toc 9"/>
    <w:basedOn w:val="80"/>
    <w:semiHidden/>
    <w:rsid w:val="003E5DED"/>
    <w:pPr>
      <w:ind w:left="1418" w:hanging="1418"/>
    </w:pPr>
  </w:style>
  <w:style w:type="paragraph" w:styleId="80">
    <w:name w:val="toc 8"/>
    <w:basedOn w:val="10"/>
    <w:semiHidden/>
    <w:rsid w:val="003E5DED"/>
    <w:pPr>
      <w:spacing w:before="180"/>
      <w:ind w:left="2693" w:hanging="2693"/>
    </w:pPr>
    <w:rPr>
      <w:b/>
    </w:rPr>
  </w:style>
  <w:style w:type="paragraph" w:styleId="10">
    <w:name w:val="toc 1"/>
    <w:semiHidden/>
    <w:rsid w:val="003E5DED"/>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3E5DED"/>
    <w:pPr>
      <w:keepLines/>
      <w:tabs>
        <w:tab w:val="center" w:pos="4536"/>
        <w:tab w:val="right" w:pos="9072"/>
      </w:tabs>
    </w:pPr>
    <w:rPr>
      <w:noProof/>
    </w:rPr>
  </w:style>
  <w:style w:type="character" w:customStyle="1" w:styleId="ZGSM">
    <w:name w:val="ZGSM"/>
    <w:rsid w:val="003E5DED"/>
  </w:style>
  <w:style w:type="paragraph" w:styleId="a3">
    <w:name w:val="header"/>
    <w:aliases w:val="header odd"/>
    <w:link w:val="Char"/>
    <w:rsid w:val="003E5DED"/>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3E5DED"/>
    <w:pPr>
      <w:framePr w:wrap="notBeside" w:vAnchor="page" w:hAnchor="margin" w:y="15764"/>
      <w:widowControl w:val="0"/>
    </w:pPr>
    <w:rPr>
      <w:rFonts w:ascii="Arial" w:hAnsi="Arial"/>
      <w:noProof/>
      <w:sz w:val="32"/>
      <w:lang w:val="en-GB" w:eastAsia="en-US"/>
    </w:rPr>
  </w:style>
  <w:style w:type="paragraph" w:styleId="50">
    <w:name w:val="toc 5"/>
    <w:basedOn w:val="40"/>
    <w:semiHidden/>
    <w:rsid w:val="003E5DED"/>
    <w:pPr>
      <w:ind w:left="1701" w:hanging="1701"/>
    </w:pPr>
  </w:style>
  <w:style w:type="paragraph" w:styleId="40">
    <w:name w:val="toc 4"/>
    <w:basedOn w:val="30"/>
    <w:semiHidden/>
    <w:rsid w:val="003E5DED"/>
    <w:pPr>
      <w:ind w:left="1418" w:hanging="1418"/>
    </w:pPr>
  </w:style>
  <w:style w:type="paragraph" w:styleId="30">
    <w:name w:val="toc 3"/>
    <w:basedOn w:val="20"/>
    <w:semiHidden/>
    <w:rsid w:val="003E5DED"/>
    <w:pPr>
      <w:ind w:left="1134" w:hanging="1134"/>
    </w:pPr>
  </w:style>
  <w:style w:type="paragraph" w:styleId="20">
    <w:name w:val="toc 2"/>
    <w:basedOn w:val="10"/>
    <w:semiHidden/>
    <w:rsid w:val="003E5DED"/>
    <w:pPr>
      <w:keepNext w:val="0"/>
      <w:spacing w:before="0"/>
      <w:ind w:left="851" w:hanging="851"/>
    </w:pPr>
    <w:rPr>
      <w:sz w:val="20"/>
    </w:rPr>
  </w:style>
  <w:style w:type="paragraph" w:styleId="a4">
    <w:name w:val="footer"/>
    <w:basedOn w:val="a3"/>
    <w:rsid w:val="003E5DED"/>
    <w:pPr>
      <w:jc w:val="center"/>
    </w:pPr>
    <w:rPr>
      <w:i/>
    </w:rPr>
  </w:style>
  <w:style w:type="paragraph" w:customStyle="1" w:styleId="TT">
    <w:name w:val="TT"/>
    <w:basedOn w:val="1"/>
    <w:next w:val="a"/>
    <w:rsid w:val="003E5DED"/>
    <w:pPr>
      <w:outlineLvl w:val="9"/>
    </w:pPr>
  </w:style>
  <w:style w:type="paragraph" w:customStyle="1" w:styleId="NF">
    <w:name w:val="NF"/>
    <w:basedOn w:val="NO"/>
    <w:rsid w:val="003E5DED"/>
    <w:pPr>
      <w:keepNext/>
      <w:spacing w:after="0"/>
    </w:pPr>
    <w:rPr>
      <w:rFonts w:ascii="Arial" w:hAnsi="Arial"/>
      <w:sz w:val="18"/>
    </w:rPr>
  </w:style>
  <w:style w:type="paragraph" w:customStyle="1" w:styleId="NO">
    <w:name w:val="NO"/>
    <w:basedOn w:val="a"/>
    <w:rsid w:val="003E5DED"/>
    <w:pPr>
      <w:keepLines/>
      <w:ind w:left="1135" w:hanging="851"/>
    </w:pPr>
  </w:style>
  <w:style w:type="paragraph" w:customStyle="1" w:styleId="PL">
    <w:name w:val="PL"/>
    <w:rsid w:val="003E5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3E5DED"/>
    <w:pPr>
      <w:jc w:val="right"/>
    </w:pPr>
  </w:style>
  <w:style w:type="paragraph" w:customStyle="1" w:styleId="TAL">
    <w:name w:val="TAL"/>
    <w:basedOn w:val="a"/>
    <w:link w:val="TALChar"/>
    <w:rsid w:val="003E5DED"/>
    <w:pPr>
      <w:keepNext/>
      <w:keepLines/>
      <w:spacing w:after="0"/>
    </w:pPr>
    <w:rPr>
      <w:rFonts w:ascii="Arial" w:hAnsi="Arial"/>
      <w:sz w:val="18"/>
    </w:rPr>
  </w:style>
  <w:style w:type="paragraph" w:customStyle="1" w:styleId="TAH">
    <w:name w:val="TAH"/>
    <w:basedOn w:val="TAC"/>
    <w:rsid w:val="003E5DED"/>
    <w:rPr>
      <w:b/>
    </w:rPr>
  </w:style>
  <w:style w:type="paragraph" w:customStyle="1" w:styleId="TAC">
    <w:name w:val="TAC"/>
    <w:basedOn w:val="TAL"/>
    <w:rsid w:val="003E5DED"/>
    <w:pPr>
      <w:jc w:val="center"/>
    </w:pPr>
  </w:style>
  <w:style w:type="paragraph" w:customStyle="1" w:styleId="LD">
    <w:name w:val="LD"/>
    <w:rsid w:val="003E5DED"/>
    <w:pPr>
      <w:keepNext/>
      <w:keepLines/>
      <w:spacing w:line="180" w:lineRule="exact"/>
    </w:pPr>
    <w:rPr>
      <w:rFonts w:ascii="Courier New" w:hAnsi="Courier New"/>
      <w:noProof/>
      <w:lang w:val="en-GB" w:eastAsia="en-US"/>
    </w:rPr>
  </w:style>
  <w:style w:type="paragraph" w:customStyle="1" w:styleId="EX">
    <w:name w:val="EX"/>
    <w:basedOn w:val="a"/>
    <w:rsid w:val="003E5DED"/>
    <w:pPr>
      <w:keepLines/>
      <w:ind w:left="1702" w:hanging="1418"/>
    </w:pPr>
  </w:style>
  <w:style w:type="paragraph" w:customStyle="1" w:styleId="FP">
    <w:name w:val="FP"/>
    <w:basedOn w:val="a"/>
    <w:rsid w:val="003E5DED"/>
    <w:pPr>
      <w:spacing w:after="0"/>
    </w:pPr>
  </w:style>
  <w:style w:type="paragraph" w:customStyle="1" w:styleId="NW">
    <w:name w:val="NW"/>
    <w:basedOn w:val="NO"/>
    <w:rsid w:val="003E5DED"/>
    <w:pPr>
      <w:spacing w:after="0"/>
    </w:pPr>
  </w:style>
  <w:style w:type="paragraph" w:customStyle="1" w:styleId="EW">
    <w:name w:val="EW"/>
    <w:basedOn w:val="EX"/>
    <w:rsid w:val="003E5DED"/>
    <w:pPr>
      <w:spacing w:after="0"/>
    </w:pPr>
  </w:style>
  <w:style w:type="paragraph" w:customStyle="1" w:styleId="B1">
    <w:name w:val="B1"/>
    <w:basedOn w:val="a"/>
    <w:link w:val="B1Zchn"/>
    <w:rsid w:val="003E5DED"/>
    <w:pPr>
      <w:ind w:left="568" w:hanging="284"/>
    </w:pPr>
  </w:style>
  <w:style w:type="paragraph" w:styleId="60">
    <w:name w:val="toc 6"/>
    <w:basedOn w:val="50"/>
    <w:next w:val="a"/>
    <w:semiHidden/>
    <w:rsid w:val="003E5DED"/>
    <w:pPr>
      <w:ind w:left="1985" w:hanging="1985"/>
    </w:pPr>
  </w:style>
  <w:style w:type="paragraph" w:styleId="70">
    <w:name w:val="toc 7"/>
    <w:basedOn w:val="60"/>
    <w:next w:val="a"/>
    <w:semiHidden/>
    <w:rsid w:val="003E5DED"/>
    <w:pPr>
      <w:ind w:left="2268" w:hanging="2268"/>
    </w:pPr>
  </w:style>
  <w:style w:type="paragraph" w:customStyle="1" w:styleId="EditorsNote">
    <w:name w:val="Editor's Note"/>
    <w:basedOn w:val="NO"/>
    <w:rsid w:val="003E5DED"/>
    <w:rPr>
      <w:color w:val="FF0000"/>
    </w:rPr>
  </w:style>
  <w:style w:type="paragraph" w:customStyle="1" w:styleId="TH">
    <w:name w:val="TH"/>
    <w:basedOn w:val="a"/>
    <w:rsid w:val="003E5DED"/>
    <w:pPr>
      <w:keepNext/>
      <w:keepLines/>
      <w:spacing w:before="60"/>
      <w:jc w:val="center"/>
    </w:pPr>
    <w:rPr>
      <w:rFonts w:ascii="Arial" w:hAnsi="Arial"/>
      <w:b/>
    </w:rPr>
  </w:style>
  <w:style w:type="paragraph" w:customStyle="1" w:styleId="ZA">
    <w:name w:val="ZA"/>
    <w:rsid w:val="003E5D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E5D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3E5DED"/>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E5D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3E5DED"/>
    <w:pPr>
      <w:ind w:left="851" w:hanging="851"/>
    </w:pPr>
  </w:style>
  <w:style w:type="paragraph" w:customStyle="1" w:styleId="ZH">
    <w:name w:val="ZH"/>
    <w:rsid w:val="003E5DED"/>
    <w:pPr>
      <w:framePr w:wrap="notBeside" w:vAnchor="page" w:hAnchor="margin" w:xAlign="center" w:y="6805"/>
      <w:widowControl w:val="0"/>
    </w:pPr>
    <w:rPr>
      <w:rFonts w:ascii="Arial" w:hAnsi="Arial"/>
      <w:noProof/>
      <w:lang w:val="en-GB" w:eastAsia="en-US"/>
    </w:rPr>
  </w:style>
  <w:style w:type="paragraph" w:customStyle="1" w:styleId="TF">
    <w:name w:val="TF"/>
    <w:basedOn w:val="TH"/>
    <w:rsid w:val="003E5DED"/>
    <w:pPr>
      <w:keepNext w:val="0"/>
      <w:spacing w:before="0" w:after="240"/>
    </w:pPr>
  </w:style>
  <w:style w:type="paragraph" w:customStyle="1" w:styleId="ZG">
    <w:name w:val="ZG"/>
    <w:rsid w:val="003E5DED"/>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rsid w:val="003E5DED"/>
    <w:pPr>
      <w:ind w:left="851" w:hanging="284"/>
    </w:pPr>
  </w:style>
  <w:style w:type="paragraph" w:customStyle="1" w:styleId="B3">
    <w:name w:val="B3"/>
    <w:basedOn w:val="a"/>
    <w:rsid w:val="003E5DED"/>
    <w:pPr>
      <w:ind w:left="1135" w:hanging="284"/>
    </w:pPr>
  </w:style>
  <w:style w:type="paragraph" w:customStyle="1" w:styleId="B4">
    <w:name w:val="B4"/>
    <w:basedOn w:val="a"/>
    <w:rsid w:val="003E5DED"/>
    <w:pPr>
      <w:ind w:left="1418" w:hanging="284"/>
    </w:pPr>
  </w:style>
  <w:style w:type="paragraph" w:customStyle="1" w:styleId="B5">
    <w:name w:val="B5"/>
    <w:basedOn w:val="a"/>
    <w:rsid w:val="003E5DED"/>
    <w:pPr>
      <w:ind w:left="1702" w:hanging="284"/>
    </w:pPr>
  </w:style>
  <w:style w:type="paragraph" w:customStyle="1" w:styleId="ZTD">
    <w:name w:val="ZTD"/>
    <w:basedOn w:val="ZB"/>
    <w:rsid w:val="003E5DED"/>
    <w:pPr>
      <w:framePr w:hRule="auto" w:wrap="notBeside" w:y="852"/>
    </w:pPr>
    <w:rPr>
      <w:i w:val="0"/>
      <w:sz w:val="40"/>
    </w:rPr>
  </w:style>
  <w:style w:type="paragraph" w:customStyle="1" w:styleId="ZV">
    <w:name w:val="ZV"/>
    <w:basedOn w:val="ZU"/>
    <w:rsid w:val="003E5DED"/>
    <w:pPr>
      <w:framePr w:wrap="notBeside" w:y="16161"/>
    </w:pPr>
  </w:style>
  <w:style w:type="paragraph" w:customStyle="1" w:styleId="TAJ">
    <w:name w:val="TAJ"/>
    <w:basedOn w:val="TH"/>
    <w:rsid w:val="003E5DED"/>
  </w:style>
  <w:style w:type="paragraph" w:customStyle="1" w:styleId="Guidance">
    <w:name w:val="Guidance"/>
    <w:basedOn w:val="a"/>
    <w:rsid w:val="003E5DED"/>
    <w:rPr>
      <w:i/>
      <w:color w:val="0000FF"/>
    </w:rPr>
  </w:style>
  <w:style w:type="character" w:customStyle="1" w:styleId="Char">
    <w:name w:val="页眉 Char"/>
    <w:aliases w:val="header odd Char"/>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styleId="a5">
    <w:name w:val="List Paragraph"/>
    <w:basedOn w:val="a"/>
    <w:link w:val="Char0"/>
    <w:uiPriority w:val="34"/>
    <w:qFormat/>
    <w:rsid w:val="00725AC6"/>
    <w:pPr>
      <w:overflowPunct w:val="0"/>
      <w:autoSpaceDE w:val="0"/>
      <w:autoSpaceDN w:val="0"/>
      <w:adjustRightInd w:val="0"/>
      <w:ind w:left="720"/>
      <w:contextualSpacing/>
      <w:textAlignment w:val="baseline"/>
    </w:pPr>
    <w:rPr>
      <w:rFonts w:eastAsia="MS Mincho"/>
    </w:rPr>
  </w:style>
  <w:style w:type="character" w:styleId="a6">
    <w:name w:val="Hyperlink"/>
    <w:rsid w:val="0056573F"/>
    <w:rPr>
      <w:color w:val="0000FF"/>
      <w:u w:val="single"/>
    </w:rPr>
  </w:style>
  <w:style w:type="character" w:customStyle="1" w:styleId="B1Zchn">
    <w:name w:val="B1 Zchn"/>
    <w:link w:val="B1"/>
    <w:rsid w:val="00536FEC"/>
    <w:rPr>
      <w:lang w:val="en-GB"/>
    </w:rPr>
  </w:style>
  <w:style w:type="paragraph" w:styleId="a7">
    <w:name w:val="Balloon Text"/>
    <w:basedOn w:val="a"/>
    <w:link w:val="Char1"/>
    <w:rsid w:val="00C2413D"/>
    <w:pPr>
      <w:spacing w:after="0"/>
    </w:pPr>
    <w:rPr>
      <w:rFonts w:ascii="Segoe UI" w:hAnsi="Segoe UI"/>
      <w:sz w:val="18"/>
      <w:szCs w:val="18"/>
    </w:rPr>
  </w:style>
  <w:style w:type="character" w:customStyle="1" w:styleId="Char1">
    <w:name w:val="批注框文本 Char"/>
    <w:link w:val="a7"/>
    <w:rsid w:val="00C2413D"/>
    <w:rPr>
      <w:rFonts w:ascii="Segoe UI" w:hAnsi="Segoe UI" w:cs="Segoe UI"/>
      <w:sz w:val="18"/>
      <w:szCs w:val="18"/>
      <w:lang w:val="en-GB"/>
    </w:rPr>
  </w:style>
  <w:style w:type="paragraph" w:styleId="a8">
    <w:name w:val="caption"/>
    <w:aliases w:val="cap,cap Char,Caption Char,Caption Char1 Char,cap Char Char1,Caption Char Char1 Char,cap Char2,cap1,cap2,cap11,条目"/>
    <w:basedOn w:val="a"/>
    <w:next w:val="a"/>
    <w:link w:val="Char2"/>
    <w:unhideWhenUsed/>
    <w:qFormat/>
    <w:rsid w:val="00FF43EA"/>
    <w:rPr>
      <w:b/>
      <w:bCs/>
    </w:rPr>
  </w:style>
  <w:style w:type="character" w:styleId="a9">
    <w:name w:val="annotation reference"/>
    <w:basedOn w:val="a0"/>
    <w:rsid w:val="00DF5608"/>
    <w:rPr>
      <w:sz w:val="16"/>
      <w:szCs w:val="16"/>
    </w:rPr>
  </w:style>
  <w:style w:type="paragraph" w:styleId="aa">
    <w:name w:val="annotation text"/>
    <w:basedOn w:val="a"/>
    <w:link w:val="Char3"/>
    <w:rsid w:val="00DF5608"/>
  </w:style>
  <w:style w:type="character" w:customStyle="1" w:styleId="Char3">
    <w:name w:val="批注文字 Char"/>
    <w:basedOn w:val="a0"/>
    <w:link w:val="aa"/>
    <w:rsid w:val="00DF5608"/>
    <w:rPr>
      <w:lang w:eastAsia="en-US"/>
    </w:rPr>
  </w:style>
  <w:style w:type="paragraph" w:styleId="ab">
    <w:name w:val="annotation subject"/>
    <w:basedOn w:val="aa"/>
    <w:next w:val="aa"/>
    <w:link w:val="Char4"/>
    <w:rsid w:val="00DF5608"/>
    <w:rPr>
      <w:b/>
      <w:bCs/>
    </w:rPr>
  </w:style>
  <w:style w:type="character" w:customStyle="1" w:styleId="Char4">
    <w:name w:val="批注主题 Char"/>
    <w:basedOn w:val="Char3"/>
    <w:link w:val="ab"/>
    <w:rsid w:val="00DF5608"/>
    <w:rPr>
      <w:b/>
      <w:bCs/>
      <w:lang w:eastAsia="en-US"/>
    </w:rPr>
  </w:style>
  <w:style w:type="paragraph" w:styleId="ac">
    <w:name w:val="Document Map"/>
    <w:basedOn w:val="a"/>
    <w:link w:val="Char5"/>
    <w:rsid w:val="00794D15"/>
    <w:rPr>
      <w:rFonts w:ascii="宋体"/>
      <w:sz w:val="18"/>
      <w:szCs w:val="18"/>
    </w:rPr>
  </w:style>
  <w:style w:type="character" w:customStyle="1" w:styleId="Char5">
    <w:name w:val="文档结构图 Char"/>
    <w:basedOn w:val="a0"/>
    <w:link w:val="ac"/>
    <w:rsid w:val="00794D15"/>
    <w:rPr>
      <w:rFonts w:ascii="宋体" w:eastAsia="宋体"/>
      <w:sz w:val="18"/>
      <w:szCs w:val="18"/>
      <w:lang w:eastAsia="en-US"/>
    </w:rPr>
  </w:style>
  <w:style w:type="character" w:customStyle="1" w:styleId="keyword">
    <w:name w:val="keyword"/>
    <w:basedOn w:val="a0"/>
    <w:rsid w:val="007516DE"/>
  </w:style>
  <w:style w:type="table" w:styleId="ad">
    <w:name w:val="Table Grid"/>
    <w:basedOn w:val="a1"/>
    <w:rsid w:val="0061154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footnote text"/>
    <w:basedOn w:val="a"/>
    <w:link w:val="Char6"/>
    <w:rsid w:val="00FD13DE"/>
    <w:pPr>
      <w:snapToGrid w:val="0"/>
    </w:pPr>
    <w:rPr>
      <w:sz w:val="18"/>
      <w:szCs w:val="18"/>
    </w:rPr>
  </w:style>
  <w:style w:type="character" w:customStyle="1" w:styleId="Char6">
    <w:name w:val="脚注文本 Char"/>
    <w:basedOn w:val="a0"/>
    <w:link w:val="ae"/>
    <w:rsid w:val="00FD13DE"/>
    <w:rPr>
      <w:sz w:val="18"/>
      <w:szCs w:val="18"/>
      <w:lang w:eastAsia="en-US"/>
    </w:rPr>
  </w:style>
  <w:style w:type="character" w:styleId="af">
    <w:name w:val="footnote reference"/>
    <w:basedOn w:val="a0"/>
    <w:rsid w:val="00FD13DE"/>
    <w:rPr>
      <w:vertAlign w:val="superscript"/>
    </w:rPr>
  </w:style>
  <w:style w:type="paragraph" w:customStyle="1" w:styleId="Doc-text2">
    <w:name w:val="Doc-text2"/>
    <w:basedOn w:val="a"/>
    <w:link w:val="Doc-text2Char"/>
    <w:qFormat/>
    <w:rsid w:val="0018518F"/>
    <w:pPr>
      <w:tabs>
        <w:tab w:val="left" w:pos="1622"/>
      </w:tabs>
      <w:spacing w:after="0"/>
      <w:ind w:left="1622" w:hanging="363"/>
    </w:pPr>
    <w:rPr>
      <w:rFonts w:ascii="Arial" w:eastAsia="MS Mincho" w:hAnsi="Arial"/>
      <w:szCs w:val="24"/>
      <w:lang w:eastAsia="en-GB"/>
    </w:rPr>
  </w:style>
  <w:style w:type="character" w:customStyle="1" w:styleId="Doc-text2Char">
    <w:name w:val="Doc-text2 Char"/>
    <w:basedOn w:val="a0"/>
    <w:link w:val="Doc-text2"/>
    <w:rsid w:val="0018518F"/>
    <w:rPr>
      <w:rFonts w:ascii="Arial" w:eastAsia="MS Mincho" w:hAnsi="Arial"/>
      <w:szCs w:val="24"/>
    </w:rPr>
  </w:style>
  <w:style w:type="character" w:customStyle="1" w:styleId="B10">
    <w:name w:val="B1 (文字)"/>
    <w:basedOn w:val="a0"/>
    <w:locked/>
    <w:rsid w:val="00AD6119"/>
    <w:rPr>
      <w:lang w:val="en-GB" w:eastAsia="en-GB" w:bidi="ar-SA"/>
    </w:rPr>
  </w:style>
  <w:style w:type="character" w:customStyle="1" w:styleId="TALChar">
    <w:name w:val="TAL Char"/>
    <w:basedOn w:val="a0"/>
    <w:link w:val="TAL"/>
    <w:rsid w:val="00B90F7B"/>
    <w:rPr>
      <w:rFonts w:ascii="Arial" w:hAnsi="Arial"/>
      <w:sz w:val="18"/>
      <w:lang w:eastAsia="en-US"/>
    </w:rPr>
  </w:style>
  <w:style w:type="character" w:customStyle="1" w:styleId="Char0">
    <w:name w:val="列出段落 Char"/>
    <w:link w:val="a5"/>
    <w:uiPriority w:val="34"/>
    <w:locked/>
    <w:rsid w:val="00701638"/>
    <w:rPr>
      <w:rFonts w:eastAsia="MS Mincho"/>
      <w:lang w:val="en-GB" w:eastAsia="en-US"/>
    </w:rPr>
  </w:style>
  <w:style w:type="character" w:customStyle="1" w:styleId="Char2">
    <w:name w:val="题注 Char"/>
    <w:aliases w:val="cap Char1,cap Char Char,Caption Char Char,Caption Char1 Char Char,cap Char Char1 Char,Caption Char Char1 Char Char,cap Char2 Char,cap1 Char,cap2 Char,cap11 Char,条目 Char"/>
    <w:link w:val="a8"/>
    <w:rsid w:val="008602A4"/>
    <w:rPr>
      <w:b/>
      <w:bCs/>
      <w:lang w:val="en-GB" w:eastAsia="en-US"/>
    </w:rPr>
  </w:style>
  <w:style w:type="paragraph" w:styleId="af0">
    <w:name w:val="Body Text"/>
    <w:basedOn w:val="a"/>
    <w:link w:val="Char7"/>
    <w:rsid w:val="000042B4"/>
    <w:pPr>
      <w:overflowPunct w:val="0"/>
      <w:autoSpaceDE w:val="0"/>
      <w:autoSpaceDN w:val="0"/>
      <w:adjustRightInd w:val="0"/>
      <w:spacing w:after="120"/>
      <w:jc w:val="both"/>
      <w:textAlignment w:val="baseline"/>
    </w:pPr>
    <w:rPr>
      <w:rFonts w:ascii="Arial" w:eastAsiaTheme="minorEastAsia" w:hAnsi="Arial"/>
      <w:lang w:eastAsia="zh-CN"/>
    </w:rPr>
  </w:style>
  <w:style w:type="character" w:customStyle="1" w:styleId="Char7">
    <w:name w:val="正文文本 Char"/>
    <w:basedOn w:val="a0"/>
    <w:link w:val="af0"/>
    <w:rsid w:val="000042B4"/>
    <w:rPr>
      <w:rFonts w:ascii="Arial" w:eastAsiaTheme="minorEastAsia" w:hAnsi="Arial"/>
      <w:lang w:val="en-GB"/>
    </w:rPr>
  </w:style>
</w:styles>
</file>

<file path=word/webSettings.xml><?xml version="1.0" encoding="utf-8"?>
<w:webSettings xmlns:r="http://schemas.openxmlformats.org/officeDocument/2006/relationships" xmlns:w="http://schemas.openxmlformats.org/wordprocessingml/2006/main">
  <w:divs>
    <w:div w:id="346060604">
      <w:bodyDiv w:val="1"/>
      <w:marLeft w:val="0"/>
      <w:marRight w:val="0"/>
      <w:marTop w:val="0"/>
      <w:marBottom w:val="0"/>
      <w:divBdr>
        <w:top w:val="none" w:sz="0" w:space="0" w:color="auto"/>
        <w:left w:val="none" w:sz="0" w:space="0" w:color="auto"/>
        <w:bottom w:val="none" w:sz="0" w:space="0" w:color="auto"/>
        <w:right w:val="none" w:sz="0" w:space="0" w:color="auto"/>
      </w:divBdr>
    </w:div>
    <w:div w:id="548616318">
      <w:bodyDiv w:val="1"/>
      <w:marLeft w:val="0"/>
      <w:marRight w:val="0"/>
      <w:marTop w:val="0"/>
      <w:marBottom w:val="0"/>
      <w:divBdr>
        <w:top w:val="none" w:sz="0" w:space="0" w:color="auto"/>
        <w:left w:val="none" w:sz="0" w:space="0" w:color="auto"/>
        <w:bottom w:val="none" w:sz="0" w:space="0" w:color="auto"/>
        <w:right w:val="none" w:sz="0" w:space="0" w:color="auto"/>
      </w:divBdr>
    </w:div>
    <w:div w:id="1615165922">
      <w:bodyDiv w:val="1"/>
      <w:marLeft w:val="0"/>
      <w:marRight w:val="0"/>
      <w:marTop w:val="0"/>
      <w:marBottom w:val="0"/>
      <w:divBdr>
        <w:top w:val="none" w:sz="0" w:space="0" w:color="auto"/>
        <w:left w:val="none" w:sz="0" w:space="0" w:color="auto"/>
        <w:bottom w:val="none" w:sz="0" w:space="0" w:color="auto"/>
        <w:right w:val="none" w:sz="0" w:space="0" w:color="auto"/>
      </w:divBdr>
    </w:div>
    <w:div w:id="1835490852">
      <w:bodyDiv w:val="1"/>
      <w:marLeft w:val="0"/>
      <w:marRight w:val="0"/>
      <w:marTop w:val="0"/>
      <w:marBottom w:val="0"/>
      <w:divBdr>
        <w:top w:val="none" w:sz="0" w:space="0" w:color="auto"/>
        <w:left w:val="none" w:sz="0" w:space="0" w:color="auto"/>
        <w:bottom w:val="none" w:sz="0" w:space="0" w:color="auto"/>
        <w:right w:val="none" w:sz="0" w:space="0" w:color="auto"/>
      </w:divBdr>
      <w:divsChild>
        <w:div w:id="23990140">
          <w:marLeft w:val="1166"/>
          <w:marRight w:val="0"/>
          <w:marTop w:val="86"/>
          <w:marBottom w:val="0"/>
          <w:divBdr>
            <w:top w:val="none" w:sz="0" w:space="0" w:color="auto"/>
            <w:left w:val="none" w:sz="0" w:space="0" w:color="auto"/>
            <w:bottom w:val="none" w:sz="0" w:space="0" w:color="auto"/>
            <w:right w:val="none" w:sz="0" w:space="0" w:color="auto"/>
          </w:divBdr>
        </w:div>
        <w:div w:id="546525903">
          <w:marLeft w:val="1166"/>
          <w:marRight w:val="0"/>
          <w:marTop w:val="86"/>
          <w:marBottom w:val="0"/>
          <w:divBdr>
            <w:top w:val="none" w:sz="0" w:space="0" w:color="auto"/>
            <w:left w:val="none" w:sz="0" w:space="0" w:color="auto"/>
            <w:bottom w:val="none" w:sz="0" w:space="0" w:color="auto"/>
            <w:right w:val="none" w:sz="0" w:space="0" w:color="auto"/>
          </w:divBdr>
        </w:div>
        <w:div w:id="697008116">
          <w:marLeft w:val="1166"/>
          <w:marRight w:val="0"/>
          <w:marTop w:val="86"/>
          <w:marBottom w:val="0"/>
          <w:divBdr>
            <w:top w:val="none" w:sz="0" w:space="0" w:color="auto"/>
            <w:left w:val="none" w:sz="0" w:space="0" w:color="auto"/>
            <w:bottom w:val="none" w:sz="0" w:space="0" w:color="auto"/>
            <w:right w:val="none" w:sz="0" w:space="0" w:color="auto"/>
          </w:divBdr>
        </w:div>
        <w:div w:id="707609192">
          <w:marLeft w:val="547"/>
          <w:marRight w:val="0"/>
          <w:marTop w:val="86"/>
          <w:marBottom w:val="0"/>
          <w:divBdr>
            <w:top w:val="none" w:sz="0" w:space="0" w:color="auto"/>
            <w:left w:val="none" w:sz="0" w:space="0" w:color="auto"/>
            <w:bottom w:val="none" w:sz="0" w:space="0" w:color="auto"/>
            <w:right w:val="none" w:sz="0" w:space="0" w:color="auto"/>
          </w:divBdr>
        </w:div>
        <w:div w:id="1384257973">
          <w:marLeft w:val="1800"/>
          <w:marRight w:val="0"/>
          <w:marTop w:val="86"/>
          <w:marBottom w:val="0"/>
          <w:divBdr>
            <w:top w:val="none" w:sz="0" w:space="0" w:color="auto"/>
            <w:left w:val="none" w:sz="0" w:space="0" w:color="auto"/>
            <w:bottom w:val="none" w:sz="0" w:space="0" w:color="auto"/>
            <w:right w:val="none" w:sz="0" w:space="0" w:color="auto"/>
          </w:divBdr>
        </w:div>
        <w:div w:id="1393192467">
          <w:marLeft w:val="1800"/>
          <w:marRight w:val="0"/>
          <w:marTop w:val="86"/>
          <w:marBottom w:val="0"/>
          <w:divBdr>
            <w:top w:val="none" w:sz="0" w:space="0" w:color="auto"/>
            <w:left w:val="none" w:sz="0" w:space="0" w:color="auto"/>
            <w:bottom w:val="none" w:sz="0" w:space="0" w:color="auto"/>
            <w:right w:val="none" w:sz="0" w:space="0" w:color="auto"/>
          </w:divBdr>
        </w:div>
        <w:div w:id="1457791986">
          <w:marLeft w:val="547"/>
          <w:marRight w:val="0"/>
          <w:marTop w:val="86"/>
          <w:marBottom w:val="0"/>
          <w:divBdr>
            <w:top w:val="none" w:sz="0" w:space="0" w:color="auto"/>
            <w:left w:val="none" w:sz="0" w:space="0" w:color="auto"/>
            <w:bottom w:val="none" w:sz="0" w:space="0" w:color="auto"/>
            <w:right w:val="none" w:sz="0" w:space="0" w:color="auto"/>
          </w:divBdr>
        </w:div>
        <w:div w:id="1566913109">
          <w:marLeft w:val="547"/>
          <w:marRight w:val="0"/>
          <w:marTop w:val="86"/>
          <w:marBottom w:val="0"/>
          <w:divBdr>
            <w:top w:val="none" w:sz="0" w:space="0" w:color="auto"/>
            <w:left w:val="none" w:sz="0" w:space="0" w:color="auto"/>
            <w:bottom w:val="none" w:sz="0" w:space="0" w:color="auto"/>
            <w:right w:val="none" w:sz="0" w:space="0" w:color="auto"/>
          </w:divBdr>
        </w:div>
        <w:div w:id="1911695138">
          <w:marLeft w:val="1166"/>
          <w:marRight w:val="0"/>
          <w:marTop w:val="86"/>
          <w:marBottom w:val="0"/>
          <w:divBdr>
            <w:top w:val="none" w:sz="0" w:space="0" w:color="auto"/>
            <w:left w:val="none" w:sz="0" w:space="0" w:color="auto"/>
            <w:bottom w:val="none" w:sz="0" w:space="0" w:color="auto"/>
            <w:right w:val="none" w:sz="0" w:space="0" w:color="auto"/>
          </w:divBdr>
        </w:div>
      </w:divsChild>
    </w:div>
    <w:div w:id="1849369730">
      <w:bodyDiv w:val="1"/>
      <w:marLeft w:val="0"/>
      <w:marRight w:val="0"/>
      <w:marTop w:val="0"/>
      <w:marBottom w:val="0"/>
      <w:divBdr>
        <w:top w:val="none" w:sz="0" w:space="0" w:color="auto"/>
        <w:left w:val="none" w:sz="0" w:space="0" w:color="auto"/>
        <w:bottom w:val="none" w:sz="0" w:space="0" w:color="auto"/>
        <w:right w:val="none" w:sz="0" w:space="0" w:color="auto"/>
      </w:divBdr>
      <w:divsChild>
        <w:div w:id="13919447">
          <w:marLeft w:val="1166"/>
          <w:marRight w:val="0"/>
          <w:marTop w:val="86"/>
          <w:marBottom w:val="0"/>
          <w:divBdr>
            <w:top w:val="none" w:sz="0" w:space="0" w:color="auto"/>
            <w:left w:val="none" w:sz="0" w:space="0" w:color="auto"/>
            <w:bottom w:val="none" w:sz="0" w:space="0" w:color="auto"/>
            <w:right w:val="none" w:sz="0" w:space="0" w:color="auto"/>
          </w:divBdr>
        </w:div>
        <w:div w:id="687875179">
          <w:marLeft w:val="1166"/>
          <w:marRight w:val="0"/>
          <w:marTop w:val="86"/>
          <w:marBottom w:val="0"/>
          <w:divBdr>
            <w:top w:val="none" w:sz="0" w:space="0" w:color="auto"/>
            <w:left w:val="none" w:sz="0" w:space="0" w:color="auto"/>
            <w:bottom w:val="none" w:sz="0" w:space="0" w:color="auto"/>
            <w:right w:val="none" w:sz="0" w:space="0" w:color="auto"/>
          </w:divBdr>
        </w:div>
        <w:div w:id="721487789">
          <w:marLeft w:val="1166"/>
          <w:marRight w:val="0"/>
          <w:marTop w:val="86"/>
          <w:marBottom w:val="0"/>
          <w:divBdr>
            <w:top w:val="none" w:sz="0" w:space="0" w:color="auto"/>
            <w:left w:val="none" w:sz="0" w:space="0" w:color="auto"/>
            <w:bottom w:val="none" w:sz="0" w:space="0" w:color="auto"/>
            <w:right w:val="none" w:sz="0" w:space="0" w:color="auto"/>
          </w:divBdr>
        </w:div>
        <w:div w:id="943726749">
          <w:marLeft w:val="1800"/>
          <w:marRight w:val="0"/>
          <w:marTop w:val="86"/>
          <w:marBottom w:val="0"/>
          <w:divBdr>
            <w:top w:val="none" w:sz="0" w:space="0" w:color="auto"/>
            <w:left w:val="none" w:sz="0" w:space="0" w:color="auto"/>
            <w:bottom w:val="none" w:sz="0" w:space="0" w:color="auto"/>
            <w:right w:val="none" w:sz="0" w:space="0" w:color="auto"/>
          </w:divBdr>
        </w:div>
        <w:div w:id="970943091">
          <w:marLeft w:val="547"/>
          <w:marRight w:val="0"/>
          <w:marTop w:val="86"/>
          <w:marBottom w:val="0"/>
          <w:divBdr>
            <w:top w:val="none" w:sz="0" w:space="0" w:color="auto"/>
            <w:left w:val="none" w:sz="0" w:space="0" w:color="auto"/>
            <w:bottom w:val="none" w:sz="0" w:space="0" w:color="auto"/>
            <w:right w:val="none" w:sz="0" w:space="0" w:color="auto"/>
          </w:divBdr>
        </w:div>
        <w:div w:id="1269850648">
          <w:marLeft w:val="1166"/>
          <w:marRight w:val="0"/>
          <w:marTop w:val="86"/>
          <w:marBottom w:val="0"/>
          <w:divBdr>
            <w:top w:val="none" w:sz="0" w:space="0" w:color="auto"/>
            <w:left w:val="none" w:sz="0" w:space="0" w:color="auto"/>
            <w:bottom w:val="none" w:sz="0" w:space="0" w:color="auto"/>
            <w:right w:val="none" w:sz="0" w:space="0" w:color="auto"/>
          </w:divBdr>
        </w:div>
        <w:div w:id="1305813561">
          <w:marLeft w:val="547"/>
          <w:marRight w:val="0"/>
          <w:marTop w:val="86"/>
          <w:marBottom w:val="0"/>
          <w:divBdr>
            <w:top w:val="none" w:sz="0" w:space="0" w:color="auto"/>
            <w:left w:val="none" w:sz="0" w:space="0" w:color="auto"/>
            <w:bottom w:val="none" w:sz="0" w:space="0" w:color="auto"/>
            <w:right w:val="none" w:sz="0" w:space="0" w:color="auto"/>
          </w:divBdr>
        </w:div>
        <w:div w:id="1527133502">
          <w:marLeft w:val="1166"/>
          <w:marRight w:val="0"/>
          <w:marTop w:val="86"/>
          <w:marBottom w:val="0"/>
          <w:divBdr>
            <w:top w:val="none" w:sz="0" w:space="0" w:color="auto"/>
            <w:left w:val="none" w:sz="0" w:space="0" w:color="auto"/>
            <w:bottom w:val="none" w:sz="0" w:space="0" w:color="auto"/>
            <w:right w:val="none" w:sz="0" w:space="0" w:color="auto"/>
          </w:divBdr>
        </w:div>
        <w:div w:id="1746799982">
          <w:marLeft w:val="1166"/>
          <w:marRight w:val="0"/>
          <w:marTop w:val="86"/>
          <w:marBottom w:val="0"/>
          <w:divBdr>
            <w:top w:val="none" w:sz="0" w:space="0" w:color="auto"/>
            <w:left w:val="none" w:sz="0" w:space="0" w:color="auto"/>
            <w:bottom w:val="none" w:sz="0" w:space="0" w:color="auto"/>
            <w:right w:val="none" w:sz="0" w:space="0" w:color="auto"/>
          </w:divBdr>
        </w:div>
        <w:div w:id="1924488371">
          <w:marLeft w:val="1166"/>
          <w:marRight w:val="0"/>
          <w:marTop w:val="86"/>
          <w:marBottom w:val="0"/>
          <w:divBdr>
            <w:top w:val="none" w:sz="0" w:space="0" w:color="auto"/>
            <w:left w:val="none" w:sz="0" w:space="0" w:color="auto"/>
            <w:bottom w:val="none" w:sz="0" w:space="0" w:color="auto"/>
            <w:right w:val="none" w:sz="0" w:space="0" w:color="auto"/>
          </w:divBdr>
        </w:div>
      </w:divsChild>
    </w:div>
    <w:div w:id="1939825953">
      <w:bodyDiv w:val="1"/>
      <w:marLeft w:val="0"/>
      <w:marRight w:val="0"/>
      <w:marTop w:val="0"/>
      <w:marBottom w:val="0"/>
      <w:divBdr>
        <w:top w:val="none" w:sz="0" w:space="0" w:color="auto"/>
        <w:left w:val="none" w:sz="0" w:space="0" w:color="auto"/>
        <w:bottom w:val="none" w:sz="0" w:space="0" w:color="auto"/>
        <w:right w:val="none" w:sz="0" w:space="0" w:color="auto"/>
      </w:divBdr>
      <w:divsChild>
        <w:div w:id="253590908">
          <w:marLeft w:val="1166"/>
          <w:marRight w:val="0"/>
          <w:marTop w:val="86"/>
          <w:marBottom w:val="0"/>
          <w:divBdr>
            <w:top w:val="none" w:sz="0" w:space="0" w:color="auto"/>
            <w:left w:val="none" w:sz="0" w:space="0" w:color="auto"/>
            <w:bottom w:val="none" w:sz="0" w:space="0" w:color="auto"/>
            <w:right w:val="none" w:sz="0" w:space="0" w:color="auto"/>
          </w:divBdr>
        </w:div>
        <w:div w:id="306250776">
          <w:marLeft w:val="1166"/>
          <w:marRight w:val="0"/>
          <w:marTop w:val="86"/>
          <w:marBottom w:val="0"/>
          <w:divBdr>
            <w:top w:val="none" w:sz="0" w:space="0" w:color="auto"/>
            <w:left w:val="none" w:sz="0" w:space="0" w:color="auto"/>
            <w:bottom w:val="none" w:sz="0" w:space="0" w:color="auto"/>
            <w:right w:val="none" w:sz="0" w:space="0" w:color="auto"/>
          </w:divBdr>
        </w:div>
        <w:div w:id="359742136">
          <w:marLeft w:val="1166"/>
          <w:marRight w:val="0"/>
          <w:marTop w:val="86"/>
          <w:marBottom w:val="0"/>
          <w:divBdr>
            <w:top w:val="none" w:sz="0" w:space="0" w:color="auto"/>
            <w:left w:val="none" w:sz="0" w:space="0" w:color="auto"/>
            <w:bottom w:val="none" w:sz="0" w:space="0" w:color="auto"/>
            <w:right w:val="none" w:sz="0" w:space="0" w:color="auto"/>
          </w:divBdr>
        </w:div>
        <w:div w:id="367069901">
          <w:marLeft w:val="1166"/>
          <w:marRight w:val="0"/>
          <w:marTop w:val="86"/>
          <w:marBottom w:val="0"/>
          <w:divBdr>
            <w:top w:val="none" w:sz="0" w:space="0" w:color="auto"/>
            <w:left w:val="none" w:sz="0" w:space="0" w:color="auto"/>
            <w:bottom w:val="none" w:sz="0" w:space="0" w:color="auto"/>
            <w:right w:val="none" w:sz="0" w:space="0" w:color="auto"/>
          </w:divBdr>
        </w:div>
        <w:div w:id="663168188">
          <w:marLeft w:val="1166"/>
          <w:marRight w:val="0"/>
          <w:marTop w:val="86"/>
          <w:marBottom w:val="0"/>
          <w:divBdr>
            <w:top w:val="none" w:sz="0" w:space="0" w:color="auto"/>
            <w:left w:val="none" w:sz="0" w:space="0" w:color="auto"/>
            <w:bottom w:val="none" w:sz="0" w:space="0" w:color="auto"/>
            <w:right w:val="none" w:sz="0" w:space="0" w:color="auto"/>
          </w:divBdr>
        </w:div>
        <w:div w:id="1070346554">
          <w:marLeft w:val="547"/>
          <w:marRight w:val="0"/>
          <w:marTop w:val="86"/>
          <w:marBottom w:val="0"/>
          <w:divBdr>
            <w:top w:val="none" w:sz="0" w:space="0" w:color="auto"/>
            <w:left w:val="none" w:sz="0" w:space="0" w:color="auto"/>
            <w:bottom w:val="none" w:sz="0" w:space="0" w:color="auto"/>
            <w:right w:val="none" w:sz="0" w:space="0" w:color="auto"/>
          </w:divBdr>
        </w:div>
        <w:div w:id="1247881375">
          <w:marLeft w:val="1166"/>
          <w:marRight w:val="0"/>
          <w:marTop w:val="86"/>
          <w:marBottom w:val="0"/>
          <w:divBdr>
            <w:top w:val="none" w:sz="0" w:space="0" w:color="auto"/>
            <w:left w:val="none" w:sz="0" w:space="0" w:color="auto"/>
            <w:bottom w:val="none" w:sz="0" w:space="0" w:color="auto"/>
            <w:right w:val="none" w:sz="0" w:space="0" w:color="auto"/>
          </w:divBdr>
        </w:div>
        <w:div w:id="1260021990">
          <w:marLeft w:val="1166"/>
          <w:marRight w:val="0"/>
          <w:marTop w:val="86"/>
          <w:marBottom w:val="0"/>
          <w:divBdr>
            <w:top w:val="none" w:sz="0" w:space="0" w:color="auto"/>
            <w:left w:val="none" w:sz="0" w:space="0" w:color="auto"/>
            <w:bottom w:val="none" w:sz="0" w:space="0" w:color="auto"/>
            <w:right w:val="none" w:sz="0" w:space="0" w:color="auto"/>
          </w:divBdr>
        </w:div>
        <w:div w:id="1516574705">
          <w:marLeft w:val="547"/>
          <w:marRight w:val="0"/>
          <w:marTop w:val="86"/>
          <w:marBottom w:val="0"/>
          <w:divBdr>
            <w:top w:val="none" w:sz="0" w:space="0" w:color="auto"/>
            <w:left w:val="none" w:sz="0" w:space="0" w:color="auto"/>
            <w:bottom w:val="none" w:sz="0" w:space="0" w:color="auto"/>
            <w:right w:val="none" w:sz="0" w:space="0" w:color="auto"/>
          </w:divBdr>
        </w:div>
        <w:div w:id="1657033301">
          <w:marLeft w:val="180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E0F3E1"/>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TaxCatchAll xmlns="3e5469df-49c0-4f8e-8391-f585965f44db"/>
    <NGTagNote xmlns="28c2b7ba-9a77-416a-84c3-ad5406b8260e" xsi:nil="true"/>
    <TaxKeywordTaxHTField xmlns="3e5469df-49c0-4f8e-8391-f585965f44d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8733F6-553B-487F-B851-48A5A7AAD14F}">
  <ds:schemaRefs>
    <ds:schemaRef ds:uri="http://schemas.microsoft.com/office/2006/metadata/properties"/>
    <ds:schemaRef ds:uri="3e5469df-49c0-4f8e-8391-f585965f44db"/>
    <ds:schemaRef ds:uri="28c2b7ba-9a77-416a-84c3-ad5406b8260e"/>
  </ds:schemaRefs>
</ds:datastoreItem>
</file>

<file path=customXml/itemProps2.xml><?xml version="1.0" encoding="utf-8"?>
<ds:datastoreItem xmlns:ds="http://schemas.openxmlformats.org/officeDocument/2006/customXml" ds:itemID="{0029145A-0BE9-4B9C-87D8-45A8849DCF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BABA08-668E-4241-B245-2787ADFA9BA1}">
  <ds:schemaRefs>
    <ds:schemaRef ds:uri="http://schemas.microsoft.com/sharepoint/v3/contenttype/forms"/>
  </ds:schemaRefs>
</ds:datastoreItem>
</file>

<file path=customXml/itemProps4.xml><?xml version="1.0" encoding="utf-8"?>
<ds:datastoreItem xmlns:ds="http://schemas.openxmlformats.org/officeDocument/2006/customXml" ds:itemID="{044A6596-D75C-432B-B5DF-9772E48DA0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1217</Words>
  <Characters>6941</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8142</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2017-05-05T05:20:00Z</dcterms:created>
  <dcterms:modified xsi:type="dcterms:W3CDTF">2017-05-05T07:40:00Z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0x01010083D7957DE8F4C7428D913A84920F99E8</vt:lpwstr>
  </property>
  <property fmtid="{D5CDD505-2E9C-101B-9397-08002B2CF9AE}" pid="3" name="TaxKeyword">
    <vt:lpwstr/>
  </property>
  <property fmtid="{D5CDD505-2E9C-101B-9397-08002B2CF9AE}" pid="4" name="AverageRating">
    <vt:lpwstr/>
  </property>
</Properties>
</file>